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A69" w:rsidRDefault="00CC4A69" w:rsidP="00CC4A69">
      <w:pPr>
        <w:jc w:val="center"/>
        <w:rPr>
          <w:b/>
          <w:sz w:val="32"/>
          <w:szCs w:val="32"/>
        </w:rPr>
      </w:pPr>
      <w:proofErr w:type="spellStart"/>
      <w:r w:rsidRPr="00CC4A69">
        <w:rPr>
          <w:b/>
          <w:sz w:val="32"/>
          <w:szCs w:val="32"/>
        </w:rPr>
        <w:t>Diopter</w:t>
      </w:r>
      <w:proofErr w:type="spellEnd"/>
      <w:r w:rsidRPr="00CC4A69">
        <w:rPr>
          <w:b/>
          <w:sz w:val="32"/>
          <w:szCs w:val="32"/>
        </w:rPr>
        <w:t xml:space="preserve"> </w:t>
      </w:r>
      <w:proofErr w:type="spellStart"/>
      <w:r w:rsidRPr="00CC4A69">
        <w:rPr>
          <w:b/>
          <w:sz w:val="32"/>
          <w:szCs w:val="32"/>
        </w:rPr>
        <w:t>Deepfake</w:t>
      </w:r>
      <w:proofErr w:type="spellEnd"/>
      <w:r w:rsidRPr="00CC4A69">
        <w:rPr>
          <w:b/>
          <w:sz w:val="32"/>
          <w:szCs w:val="32"/>
        </w:rPr>
        <w:t xml:space="preserve"> Detector: Free AI-Based Media Verification Facility for ISI Students and Faculty</w:t>
      </w:r>
    </w:p>
    <w:p w:rsidR="00CC4A69" w:rsidRPr="00CC4A69" w:rsidRDefault="00CC4A69" w:rsidP="00CC4A69">
      <w:pPr>
        <w:pStyle w:val="NormalWeb"/>
        <w:jc w:val="both"/>
        <w:rPr>
          <w:rFonts w:ascii="Century Gothic" w:hAnsi="Century Gothic"/>
        </w:rPr>
      </w:pPr>
      <w:r w:rsidRPr="00CC4A69">
        <w:rPr>
          <w:rFonts w:ascii="Century Gothic" w:hAnsi="Century Gothic"/>
        </w:rPr>
        <w:t>Dear Faculty Members, Researchers, and Students,</w:t>
      </w:r>
    </w:p>
    <w:p w:rsidR="00CC4A69" w:rsidRPr="00CC4A69" w:rsidRDefault="00CC4A69" w:rsidP="00CC4A69">
      <w:pPr>
        <w:pStyle w:val="NormalWeb"/>
        <w:jc w:val="both"/>
        <w:rPr>
          <w:rFonts w:ascii="Century Gothic" w:hAnsi="Century Gothic"/>
        </w:rPr>
      </w:pPr>
      <w:r w:rsidRPr="00CC4A69">
        <w:rPr>
          <w:rFonts w:ascii="Century Gothic" w:hAnsi="Century Gothic"/>
        </w:rPr>
        <w:t xml:space="preserve">The Library is pleased to inform you </w:t>
      </w:r>
      <w:r>
        <w:rPr>
          <w:rFonts w:ascii="Century Gothic" w:hAnsi="Century Gothic"/>
        </w:rPr>
        <w:t xml:space="preserve">that the </w:t>
      </w:r>
      <w:proofErr w:type="spellStart"/>
      <w:r>
        <w:rPr>
          <w:rFonts w:ascii="Century Gothic" w:hAnsi="Century Gothic"/>
        </w:rPr>
        <w:t>Diopter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Deepfake</w:t>
      </w:r>
      <w:proofErr w:type="spellEnd"/>
      <w:r>
        <w:rPr>
          <w:rFonts w:ascii="Century Gothic" w:hAnsi="Century Gothic"/>
        </w:rPr>
        <w:t xml:space="preserve"> Detector, a free online tool, is now available</w:t>
      </w:r>
      <w:r w:rsidRPr="00CC4A69">
        <w:rPr>
          <w:rFonts w:ascii="Century Gothic" w:hAnsi="Century Gothic"/>
        </w:rPr>
        <w:t xml:space="preserve"> to help verify whether images, videos, and audio recordings have been generated or manipulated using artificial intelligence (AI).</w:t>
      </w:r>
    </w:p>
    <w:p w:rsidR="00CC4A69" w:rsidRPr="00CC4A69" w:rsidRDefault="00CC4A69" w:rsidP="00CC4A69">
      <w:pPr>
        <w:pStyle w:val="NormalWeb"/>
        <w:jc w:val="both"/>
        <w:rPr>
          <w:rFonts w:ascii="Century Gothic" w:hAnsi="Century Gothic"/>
        </w:rPr>
      </w:pPr>
      <w:r w:rsidRPr="00CC4A69">
        <w:rPr>
          <w:rFonts w:ascii="Century Gothic" w:hAnsi="Century Gothic"/>
        </w:rPr>
        <w:t>With the increasing use of AI-generated media, this tool may be useful for research, fact-checking, media verification, AI literacy, and maintaining academic integrity.</w:t>
      </w:r>
    </w:p>
    <w:p w:rsidR="00CC4A69" w:rsidRPr="00CC4A69" w:rsidRDefault="00CC4A69" w:rsidP="00CC4A69">
      <w:pPr>
        <w:pStyle w:val="NormalWeb"/>
        <w:jc w:val="both"/>
        <w:rPr>
          <w:rFonts w:ascii="Century Gothic" w:hAnsi="Century Gothic"/>
        </w:rPr>
      </w:pPr>
      <w:r w:rsidRPr="00CC4A69">
        <w:rPr>
          <w:rStyle w:val="Strong"/>
          <w:rFonts w:ascii="Century Gothic" w:hAnsi="Century Gothic"/>
        </w:rPr>
        <w:t>Key Features</w:t>
      </w:r>
    </w:p>
    <w:p w:rsidR="00CC4A69" w:rsidRPr="00CC4A69" w:rsidRDefault="00CC4A69" w:rsidP="00CC4A69">
      <w:pPr>
        <w:pStyle w:val="NormalWeb"/>
        <w:numPr>
          <w:ilvl w:val="0"/>
          <w:numId w:val="1"/>
        </w:numPr>
        <w:jc w:val="both"/>
        <w:rPr>
          <w:rFonts w:ascii="Century Gothic" w:hAnsi="Century Gothic"/>
        </w:rPr>
      </w:pPr>
      <w:r w:rsidRPr="00CC4A69">
        <w:rPr>
          <w:rStyle w:val="Strong"/>
          <w:rFonts w:ascii="Century Gothic" w:hAnsi="Century Gothic"/>
        </w:rPr>
        <w:t>Multi-format verification:</w:t>
      </w:r>
      <w:r w:rsidRPr="00CC4A69">
        <w:rPr>
          <w:rFonts w:ascii="Century Gothic" w:hAnsi="Century Gothic"/>
        </w:rPr>
        <w:t xml:space="preserve"> Checks images, videos, and audio files through a single platform.</w:t>
      </w:r>
    </w:p>
    <w:p w:rsidR="00CC4A69" w:rsidRPr="00CC4A69" w:rsidRDefault="00CC4A69" w:rsidP="00CC4A69">
      <w:pPr>
        <w:pStyle w:val="NormalWeb"/>
        <w:numPr>
          <w:ilvl w:val="0"/>
          <w:numId w:val="1"/>
        </w:numPr>
        <w:jc w:val="both"/>
        <w:rPr>
          <w:rFonts w:ascii="Century Gothic" w:hAnsi="Century Gothic"/>
        </w:rPr>
      </w:pPr>
      <w:r w:rsidRPr="00CC4A69">
        <w:rPr>
          <w:rStyle w:val="Strong"/>
          <w:rFonts w:ascii="Century Gothic" w:hAnsi="Century Gothic"/>
        </w:rPr>
        <w:t>Supported formats:</w:t>
      </w:r>
      <w:r w:rsidRPr="00CC4A69">
        <w:rPr>
          <w:rFonts w:ascii="Century Gothic" w:hAnsi="Century Gothic"/>
        </w:rPr>
        <w:t xml:space="preserve"> MP4, MOV, WEBM, MP3, WAV, JPG, PNG, and WEBP.</w:t>
      </w:r>
    </w:p>
    <w:p w:rsidR="00CC4A69" w:rsidRPr="00CC4A69" w:rsidRDefault="00CC4A69" w:rsidP="00CC4A69">
      <w:pPr>
        <w:pStyle w:val="NormalWeb"/>
        <w:numPr>
          <w:ilvl w:val="0"/>
          <w:numId w:val="1"/>
        </w:numPr>
        <w:jc w:val="both"/>
        <w:rPr>
          <w:rFonts w:ascii="Century Gothic" w:hAnsi="Century Gothic"/>
        </w:rPr>
      </w:pPr>
      <w:r w:rsidRPr="00CC4A69">
        <w:rPr>
          <w:rStyle w:val="Strong"/>
          <w:rFonts w:ascii="Century Gothic" w:hAnsi="Century Gothic"/>
        </w:rPr>
        <w:t>File size:</w:t>
      </w:r>
      <w:r w:rsidRPr="00CC4A69">
        <w:rPr>
          <w:rFonts w:ascii="Century Gothic" w:hAnsi="Century Gothic"/>
        </w:rPr>
        <w:t xml:space="preserve"> Supports files up to 200 MB.</w:t>
      </w:r>
    </w:p>
    <w:p w:rsidR="00CC4A69" w:rsidRPr="00CC4A69" w:rsidRDefault="00CC4A69" w:rsidP="00CC4A69">
      <w:pPr>
        <w:pStyle w:val="NormalWeb"/>
        <w:numPr>
          <w:ilvl w:val="0"/>
          <w:numId w:val="1"/>
        </w:numPr>
        <w:jc w:val="both"/>
        <w:rPr>
          <w:rFonts w:ascii="Century Gothic" w:hAnsi="Century Gothic"/>
        </w:rPr>
      </w:pPr>
      <w:r w:rsidRPr="00CC4A69">
        <w:rPr>
          <w:rStyle w:val="Strong"/>
          <w:rFonts w:ascii="Century Gothic" w:hAnsi="Century Gothic"/>
        </w:rPr>
        <w:t>Easy access:</w:t>
      </w:r>
      <w:r w:rsidRPr="00CC4A69">
        <w:rPr>
          <w:rFonts w:ascii="Century Gothic" w:hAnsi="Century Gothic"/>
        </w:rPr>
        <w:t xml:space="preserve"> Browser-based service requiring no software installation.</w:t>
      </w:r>
    </w:p>
    <w:p w:rsidR="00CC4A69" w:rsidRPr="00CC4A69" w:rsidRDefault="00CC4A69" w:rsidP="00CC4A69">
      <w:pPr>
        <w:pStyle w:val="NormalWeb"/>
        <w:jc w:val="both"/>
        <w:rPr>
          <w:rFonts w:ascii="Century Gothic" w:hAnsi="Century Gothic"/>
        </w:rPr>
      </w:pPr>
      <w:r w:rsidRPr="00CC4A69">
        <w:rPr>
          <w:rStyle w:val="Strong"/>
          <w:rFonts w:ascii="Century Gothic" w:hAnsi="Century Gothic"/>
        </w:rPr>
        <w:t>Access the tool:</w:t>
      </w:r>
      <w:r w:rsidRPr="00CC4A69">
        <w:rPr>
          <w:rFonts w:ascii="Century Gothic" w:hAnsi="Century Gothic"/>
        </w:rPr>
        <w:t xml:space="preserve"> </w:t>
      </w:r>
      <w:hyperlink r:id="rId5" w:history="1">
        <w:r w:rsidRPr="00CC4A69">
          <w:rPr>
            <w:rStyle w:val="Hyperlink"/>
            <w:rFonts w:ascii="Century Gothic" w:hAnsi="Century Gothic"/>
          </w:rPr>
          <w:t>https://diopter.ai/deepfake-detector</w:t>
        </w:r>
      </w:hyperlink>
    </w:p>
    <w:p w:rsidR="00CC4A69" w:rsidRPr="00CC4A69" w:rsidRDefault="00CC4A69" w:rsidP="00CC4A69">
      <w:pPr>
        <w:pStyle w:val="NormalWeb"/>
        <w:jc w:val="both"/>
        <w:rPr>
          <w:rFonts w:ascii="Century Gothic" w:hAnsi="Century Gothic"/>
        </w:rPr>
      </w:pPr>
      <w:proofErr w:type="spellStart"/>
      <w:r w:rsidRPr="00CC4A69">
        <w:rPr>
          <w:rFonts w:ascii="Century Gothic" w:hAnsi="Century Gothic"/>
        </w:rPr>
        <w:t>Diopter</w:t>
      </w:r>
      <w:proofErr w:type="spellEnd"/>
      <w:r w:rsidRPr="00CC4A69">
        <w:rPr>
          <w:rFonts w:ascii="Century Gothic" w:hAnsi="Century Gothic"/>
        </w:rPr>
        <w:t xml:space="preserve"> has offered </w:t>
      </w:r>
      <w:r w:rsidR="00902962">
        <w:rPr>
          <w:rStyle w:val="Strong"/>
          <w:rFonts w:ascii="Century Gothic" w:hAnsi="Century Gothic"/>
        </w:rPr>
        <w:t>the Library 25 free scans per month to support the academic community at</w:t>
      </w:r>
      <w:r w:rsidRPr="00CC4A69">
        <w:rPr>
          <w:rFonts w:ascii="Century Gothic" w:hAnsi="Century Gothic"/>
        </w:rPr>
        <w:t xml:space="preserve"> ISI.</w:t>
      </w:r>
      <w:r w:rsidR="00930BB3">
        <w:rPr>
          <w:rFonts w:ascii="Century Gothic" w:hAnsi="Century Gothic"/>
        </w:rPr>
        <w:t xml:space="preserve"> </w:t>
      </w:r>
      <w:r w:rsidRPr="00CC4A69">
        <w:rPr>
          <w:rFonts w:ascii="Century Gothic" w:hAnsi="Century Gothic"/>
        </w:rPr>
        <w:t xml:space="preserve">To ensure the appropriate use and regulation of this free facility, interested faculty members, researchers, and students are requested to </w:t>
      </w:r>
      <w:r>
        <w:rPr>
          <w:rStyle w:val="Strong"/>
          <w:rFonts w:ascii="Century Gothic" w:hAnsi="Century Gothic"/>
        </w:rPr>
        <w:t>contact me directly</w:t>
      </w:r>
      <w:r w:rsidRPr="00CC4A69">
        <w:rPr>
          <w:rFonts w:ascii="Century Gothic" w:hAnsi="Century Gothic"/>
        </w:rPr>
        <w:t>. The Library will coordinate access and the allocation of the available free scans.</w:t>
      </w:r>
    </w:p>
    <w:p w:rsidR="00CC4A69" w:rsidRPr="00CC4A69" w:rsidRDefault="00CC4A69" w:rsidP="00CC4A69">
      <w:pPr>
        <w:pStyle w:val="NormalWeb"/>
        <w:jc w:val="both"/>
        <w:rPr>
          <w:rFonts w:ascii="Century Gothic" w:hAnsi="Century Gothic"/>
        </w:rPr>
      </w:pPr>
      <w:r w:rsidRPr="00CC4A69">
        <w:rPr>
          <w:rFonts w:ascii="Century Gothic" w:hAnsi="Century Gothic"/>
        </w:rPr>
        <w:t>Please note that AI detection results should be treated as indicative rather than conclusive evidence of whether media content is authentic or AI-generated.</w:t>
      </w:r>
    </w:p>
    <w:p w:rsidR="00CC4A69" w:rsidRPr="00CC4A69" w:rsidRDefault="00CC4A69" w:rsidP="00CC4A69">
      <w:pPr>
        <w:pStyle w:val="NormalWeb"/>
        <w:jc w:val="both"/>
        <w:rPr>
          <w:rFonts w:ascii="Century Gothic" w:hAnsi="Century Gothic"/>
        </w:rPr>
      </w:pPr>
      <w:r w:rsidRPr="00CC4A69">
        <w:rPr>
          <w:rFonts w:ascii="Century Gothic" w:hAnsi="Century Gothic"/>
        </w:rPr>
        <w:t xml:space="preserve">Faculty members, researchers, and students are encouraged to explore this resource responsibly </w:t>
      </w:r>
      <w:r w:rsidR="00902962">
        <w:rPr>
          <w:rFonts w:ascii="Century Gothic" w:hAnsi="Century Gothic"/>
        </w:rPr>
        <w:t>in support of</w:t>
      </w:r>
      <w:r w:rsidRPr="00CC4A69">
        <w:rPr>
          <w:rFonts w:ascii="Century Gothic" w:hAnsi="Century Gothic"/>
        </w:rPr>
        <w:t xml:space="preserve"> their academic and research activities.</w:t>
      </w:r>
    </w:p>
    <w:p w:rsidR="00CC4A69" w:rsidRDefault="00CC4A69" w:rsidP="00CC4A69">
      <w:pPr>
        <w:pStyle w:val="NormalWeb"/>
        <w:jc w:val="both"/>
        <w:rPr>
          <w:rFonts w:ascii="Century Gothic" w:hAnsi="Century Gothic"/>
        </w:rPr>
      </w:pPr>
      <w:r w:rsidRPr="00CC4A69">
        <w:rPr>
          <w:rFonts w:ascii="Century Gothic" w:hAnsi="Century Gothic"/>
        </w:rPr>
        <w:t>With regards,</w:t>
      </w:r>
    </w:p>
    <w:p w:rsidR="00CC4A69" w:rsidRPr="00CC4A69" w:rsidRDefault="00CC4A69" w:rsidP="00CC4A69">
      <w:pPr>
        <w:pStyle w:val="NormalWeb"/>
        <w:jc w:val="both"/>
        <w:rPr>
          <w:rFonts w:ascii="Century Gothic" w:hAnsi="Century Gothic"/>
        </w:rPr>
      </w:pPr>
    </w:p>
    <w:p w:rsidR="00CC4A69" w:rsidRDefault="00902962" w:rsidP="00CC4A69">
      <w:pPr>
        <w:pStyle w:val="NormalWeb"/>
        <w:spacing w:before="0" w:beforeAutospacing="0" w:after="0" w:afterAutospacing="0"/>
        <w:contextualSpacing/>
        <w:rPr>
          <w:rFonts w:ascii="Century Gothic" w:hAnsi="Century Gothic"/>
        </w:rPr>
      </w:pPr>
      <w:r>
        <w:rPr>
          <w:rStyle w:val="Strong"/>
          <w:rFonts w:ascii="Century Gothic" w:hAnsi="Century Gothic"/>
        </w:rPr>
        <w:t>Dr</w:t>
      </w:r>
      <w:bookmarkStart w:id="0" w:name="_GoBack"/>
      <w:bookmarkEnd w:id="0"/>
      <w:r w:rsidR="00CC4A69" w:rsidRPr="00CC4A69">
        <w:rPr>
          <w:rStyle w:val="Strong"/>
          <w:rFonts w:ascii="Century Gothic" w:hAnsi="Century Gothic"/>
        </w:rPr>
        <w:t xml:space="preserve"> </w:t>
      </w:r>
      <w:proofErr w:type="spellStart"/>
      <w:r w:rsidR="00CC4A69" w:rsidRPr="00CC4A69">
        <w:rPr>
          <w:rStyle w:val="Strong"/>
          <w:rFonts w:ascii="Century Gothic" w:hAnsi="Century Gothic"/>
        </w:rPr>
        <w:t>Kishor</w:t>
      </w:r>
      <w:proofErr w:type="spellEnd"/>
      <w:r w:rsidR="00CC4A69" w:rsidRPr="00CC4A69">
        <w:rPr>
          <w:rStyle w:val="Strong"/>
          <w:rFonts w:ascii="Century Gothic" w:hAnsi="Century Gothic"/>
        </w:rPr>
        <w:t xml:space="preserve"> Chandra </w:t>
      </w:r>
      <w:proofErr w:type="spellStart"/>
      <w:r w:rsidR="00CC4A69" w:rsidRPr="00CC4A69">
        <w:rPr>
          <w:rStyle w:val="Strong"/>
          <w:rFonts w:ascii="Century Gothic" w:hAnsi="Century Gothic"/>
        </w:rPr>
        <w:t>Satpathy</w:t>
      </w:r>
      <w:proofErr w:type="spellEnd"/>
      <w:r w:rsidR="00CC4A69" w:rsidRPr="00CC4A69">
        <w:rPr>
          <w:rFonts w:ascii="Century Gothic" w:hAnsi="Century Gothic"/>
        </w:rPr>
        <w:br/>
        <w:t>Chief Librarian</w:t>
      </w:r>
    </w:p>
    <w:p w:rsidR="00CC4A69" w:rsidRPr="00CC4A69" w:rsidRDefault="00CC4A69" w:rsidP="00CC4A69">
      <w:pPr>
        <w:pStyle w:val="NormalWeb"/>
        <w:spacing w:before="0" w:beforeAutospacing="0" w:after="0" w:afterAutospacing="0"/>
        <w:contextualSpacing/>
        <w:rPr>
          <w:rFonts w:ascii="Century Gothic" w:hAnsi="Century Gothic"/>
        </w:rPr>
      </w:pPr>
      <w:r w:rsidRPr="00CC4A69">
        <w:rPr>
          <w:rFonts w:ascii="Century Gothic" w:hAnsi="Century Gothic"/>
        </w:rPr>
        <w:t>&amp; Head</w:t>
      </w:r>
      <w:r>
        <w:rPr>
          <w:rFonts w:ascii="Century Gothic" w:hAnsi="Century Gothic"/>
        </w:rPr>
        <w:t xml:space="preserve">, </w:t>
      </w:r>
      <w:r w:rsidRPr="00CC4A69">
        <w:rPr>
          <w:rFonts w:ascii="Century Gothic" w:hAnsi="Century Gothic"/>
        </w:rPr>
        <w:t>Library, Documentation &amp; Information Science Division</w:t>
      </w:r>
      <w:r w:rsidRPr="00CC4A69">
        <w:rPr>
          <w:rFonts w:ascii="Century Gothic" w:hAnsi="Century Gothic"/>
        </w:rPr>
        <w:br/>
        <w:t>Indian Statistical Institute</w:t>
      </w:r>
      <w:r w:rsidRPr="00CC4A69">
        <w:rPr>
          <w:rFonts w:ascii="Century Gothic" w:hAnsi="Century Gothic"/>
        </w:rPr>
        <w:br/>
        <w:t>203 B. T. Road, Kolkata – 700108</w:t>
      </w:r>
      <w:r w:rsidRPr="00CC4A69">
        <w:rPr>
          <w:rFonts w:ascii="Century Gothic" w:hAnsi="Century Gothic"/>
        </w:rPr>
        <w:br/>
        <w:t xml:space="preserve">Email: </w:t>
      </w:r>
      <w:hyperlink r:id="rId6" w:history="1">
        <w:r w:rsidRPr="00CC4A69">
          <w:rPr>
            <w:rStyle w:val="Hyperlink"/>
            <w:rFonts w:ascii="Century Gothic" w:hAnsi="Century Gothic"/>
          </w:rPr>
          <w:t>ksatpathy@isical.ac.in</w:t>
        </w:r>
      </w:hyperlink>
      <w:r>
        <w:rPr>
          <w:rFonts w:ascii="Century Gothic" w:hAnsi="Century Gothic"/>
        </w:rPr>
        <w:t xml:space="preserve"> / 9435175531</w:t>
      </w:r>
    </w:p>
    <w:p w:rsidR="00CC4A69" w:rsidRPr="00CC4A69" w:rsidRDefault="00CC4A69" w:rsidP="00CC4A69">
      <w:pPr>
        <w:jc w:val="center"/>
        <w:rPr>
          <w:rFonts w:ascii="Century Gothic" w:hAnsi="Century Gothic"/>
          <w:b/>
          <w:sz w:val="24"/>
          <w:szCs w:val="24"/>
        </w:rPr>
      </w:pPr>
    </w:p>
    <w:p w:rsidR="00CC4A69" w:rsidRPr="00CC4A69" w:rsidRDefault="00CC4A69" w:rsidP="00CC4A69">
      <w:pPr>
        <w:jc w:val="center"/>
        <w:rPr>
          <w:rFonts w:ascii="Century Gothic" w:hAnsi="Century Gothic"/>
          <w:b/>
          <w:sz w:val="24"/>
          <w:szCs w:val="24"/>
        </w:rPr>
      </w:pPr>
    </w:p>
    <w:sectPr w:rsidR="00CC4A69" w:rsidRPr="00CC4A69" w:rsidSect="00CC4A69"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6056D"/>
    <w:multiLevelType w:val="multilevel"/>
    <w:tmpl w:val="ABEC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69"/>
    <w:rsid w:val="00073277"/>
    <w:rsid w:val="00902962"/>
    <w:rsid w:val="00930BB3"/>
    <w:rsid w:val="00CC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C27EA"/>
  <w15:chartTrackingRefBased/>
  <w15:docId w15:val="{5DF45EEF-7AFB-468B-894B-9A92CC86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4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C4A6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C4A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3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atpathy@isical.ac.in" TargetMode="External"/><Relationship Id="rId5" Type="http://schemas.openxmlformats.org/officeDocument/2006/relationships/hyperlink" Target="https://diopter.ai/deepfake-detec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2026-10-14T02:55:00Z</dcterms:created>
  <dcterms:modified xsi:type="dcterms:W3CDTF">2026-10-14T03:51:00Z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c8a30c11-fd77-4e8c-8e5f-099d575833d0</vt:lpwstr>
  </property>
</Properties>
</file>