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51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3D51" w:rsidRPr="008815D6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7732004" r:id="rId5"/>
        </w:objec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</w:t>
      </w:r>
    </w:p>
    <w:p w:rsidR="009F3D51" w:rsidRDefault="009F3D51" w:rsidP="009F3D51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9F3D51" w:rsidRPr="0040160D" w:rsidRDefault="009F3D51" w:rsidP="009F3D51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9F3D51" w:rsidRDefault="009F3D51" w:rsidP="009F3D51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9F3D51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9F3D51" w:rsidRPr="002261A0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9F3D51" w:rsidRPr="00C50CDA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</w:rPr>
        <w:t>Date:</w:t>
      </w:r>
      <w:r w:rsidRPr="00C50CD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August 29</w:t>
      </w:r>
      <w:r w:rsidRPr="00C50CDA">
        <w:rPr>
          <w:rFonts w:ascii="Times New Roman" w:eastAsia="Times New Roman" w:hAnsi="Times New Roman" w:cs="Times New Roman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sz w:val="36"/>
        </w:rPr>
        <w:t xml:space="preserve"> 2019                        Time: 04:15 P.M.</w:t>
      </w:r>
    </w:p>
    <w:p w:rsidR="009F3D51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3D51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9F3D51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F3D51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F3D51" w:rsidRPr="00896EE0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896EE0">
        <w:rPr>
          <w:rFonts w:ascii="Times New Roman" w:eastAsia="Times New Roman" w:hAnsi="Times New Roman" w:cs="Times New Roman"/>
          <w:sz w:val="44"/>
          <w:szCs w:val="44"/>
        </w:rPr>
        <w:t>Niranjan</w:t>
      </w:r>
      <w:proofErr w:type="spellEnd"/>
      <w:r w:rsidRPr="00896EE0">
        <w:rPr>
          <w:rFonts w:ascii="Times New Roman" w:eastAsia="Times New Roman" w:hAnsi="Times New Roman" w:cs="Times New Roman"/>
          <w:sz w:val="44"/>
          <w:szCs w:val="44"/>
        </w:rPr>
        <w:t xml:space="preserve"> Balachandran</w:t>
      </w:r>
    </w:p>
    <w:p w:rsidR="009F3D51" w:rsidRPr="00896EE0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896EE0">
        <w:rPr>
          <w:rFonts w:ascii="Times New Roman" w:eastAsia="Times New Roman" w:hAnsi="Times New Roman" w:cs="Times New Roman"/>
          <w:sz w:val="44"/>
          <w:szCs w:val="44"/>
        </w:rPr>
        <w:t>IIT Bombay</w:t>
      </w:r>
    </w:p>
    <w:p w:rsidR="009F3D51" w:rsidRPr="00F528B8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9F3D51" w:rsidRPr="00896EE0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6EE0">
        <w:rPr>
          <w:rFonts w:ascii="Times New Roman" w:eastAsia="Times New Roman" w:hAnsi="Times New Roman" w:cs="Times New Roman"/>
          <w:sz w:val="28"/>
          <w:szCs w:val="28"/>
        </w:rPr>
        <w:t>The Normalized Matching Property in Random and Pseudorandom graphs</w:t>
      </w:r>
    </w:p>
    <w:p w:rsidR="009F3D51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9F3D51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9F3D51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</w:p>
    <w:p w:rsidR="009F3D51" w:rsidRPr="00896EE0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896EE0">
        <w:rPr>
          <w:rFonts w:ascii="Times New Roman" w:eastAsia="Times New Roman" w:hAnsi="Times New Roman" w:cs="Times New Roman"/>
          <w:sz w:val="20"/>
        </w:rPr>
        <w:t>A bipartite graph G(X, Y, E) with vertex partition (X, Y) is said to have the Normalized Matching Property (NMP) if for any subset S\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subseteq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 xml:space="preserve"> X we have $\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frac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{|N(S)|}{|Y|}\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ge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frac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 xml:space="preserve">{|S|}{|X|}$. We investigate the Normalized Matching Property in two instances: </w:t>
      </w:r>
    </w:p>
    <w:p w:rsidR="009F3D51" w:rsidRPr="00896EE0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3D51" w:rsidRPr="00896EE0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896EE0">
        <w:rPr>
          <w:rFonts w:ascii="Times New Roman" w:eastAsia="Times New Roman" w:hAnsi="Times New Roman" w:cs="Times New Roman"/>
          <w:sz w:val="20"/>
        </w:rPr>
        <w:t xml:space="preserve"> 1. The random bipartite graph $\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mathbb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{G}(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k,n,p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)$ with $|X|=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k,|Y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|=n$, and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96EE0">
        <w:rPr>
          <w:rFonts w:ascii="Times New Roman" w:eastAsia="Times New Roman" w:hAnsi="Times New Roman" w:cs="Times New Roman"/>
          <w:sz w:val="20"/>
        </w:rPr>
        <w:t>$k\le n&lt;\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exp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(o(k))$, and each pair $(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x,y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)\in X\times Y$ being an edge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96EE0">
        <w:rPr>
          <w:rFonts w:ascii="Times New Roman" w:eastAsia="Times New Roman" w:hAnsi="Times New Roman" w:cs="Times New Roman"/>
          <w:sz w:val="20"/>
        </w:rPr>
        <w:t>independently with probability $p$ has $p=\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frac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{\log n}{k}$ as the</w:t>
      </w:r>
    </w:p>
    <w:p w:rsidR="009F3D51" w:rsidRPr="00896EE0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896EE0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Pr="00896EE0">
        <w:rPr>
          <w:rFonts w:ascii="Times New Roman" w:eastAsia="Times New Roman" w:hAnsi="Times New Roman" w:cs="Times New Roman"/>
          <w:sz w:val="20"/>
        </w:rPr>
        <w:t>threshold</w:t>
      </w:r>
      <w:proofErr w:type="gramEnd"/>
      <w:r w:rsidRPr="00896EE0">
        <w:rPr>
          <w:rFonts w:ascii="Times New Roman" w:eastAsia="Times New Roman" w:hAnsi="Times New Roman" w:cs="Times New Roman"/>
          <w:sz w:val="20"/>
        </w:rPr>
        <w:t xml:space="preserve"> for NMP. This generalizes a classic result of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Erd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\</w:t>
      </w:r>
      <w:proofErr w:type="gramStart"/>
      <w:r w:rsidRPr="00896EE0">
        <w:rPr>
          <w:rFonts w:ascii="Times New Roman" w:eastAsia="Times New Roman" w:hAnsi="Times New Roman" w:cs="Times New Roman"/>
          <w:sz w:val="20"/>
        </w:rPr>
        <w:t>H{</w:t>
      </w:r>
      <w:proofErr w:type="gramEnd"/>
      <w:r w:rsidRPr="00896EE0">
        <w:rPr>
          <w:rFonts w:ascii="Times New Roman" w:eastAsia="Times New Roman" w:hAnsi="Times New Roman" w:cs="Times New Roman"/>
          <w:sz w:val="20"/>
        </w:rPr>
        <w:t>o}s-R\'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enyi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96EE0">
        <w:rPr>
          <w:rFonts w:ascii="Times New Roman" w:eastAsia="Times New Roman" w:hAnsi="Times New Roman" w:cs="Times New Roman"/>
          <w:sz w:val="20"/>
        </w:rPr>
        <w:t>on the threshold for the existence of a perfect matching in $\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mathbb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{G}(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n,n,p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)$.</w:t>
      </w:r>
    </w:p>
    <w:p w:rsidR="009F3D51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896EE0">
        <w:rPr>
          <w:rFonts w:ascii="Times New Roman" w:eastAsia="Times New Roman" w:hAnsi="Times New Roman" w:cs="Times New Roman"/>
          <w:sz w:val="20"/>
        </w:rPr>
        <w:t xml:space="preserve"> </w:t>
      </w:r>
    </w:p>
    <w:p w:rsidR="009F3D51" w:rsidRPr="00896EE0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896EE0">
        <w:rPr>
          <w:rFonts w:ascii="Times New Roman" w:eastAsia="Times New Roman" w:hAnsi="Times New Roman" w:cs="Times New Roman"/>
          <w:sz w:val="20"/>
        </w:rPr>
        <w:t>2.  A bipartite graph $G(X</w:t>
      </w:r>
      <w:proofErr w:type="gramStart"/>
      <w:r w:rsidRPr="00896EE0">
        <w:rPr>
          <w:rFonts w:ascii="Times New Roman" w:eastAsia="Times New Roman" w:hAnsi="Times New Roman" w:cs="Times New Roman"/>
          <w:sz w:val="20"/>
        </w:rPr>
        <w:t>,Y</w:t>
      </w:r>
      <w:proofErr w:type="gramEnd"/>
      <w:r w:rsidRPr="00896EE0">
        <w:rPr>
          <w:rFonts w:ascii="Times New Roman" w:eastAsia="Times New Roman" w:hAnsi="Times New Roman" w:cs="Times New Roman"/>
          <w:sz w:val="20"/>
        </w:rPr>
        <w:t>)$, with $k=|X| \le |Y|=n $, is said to be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96EE0">
        <w:rPr>
          <w:rFonts w:ascii="Times New Roman" w:eastAsia="Times New Roman" w:hAnsi="Times New Roman" w:cs="Times New Roman"/>
          <w:sz w:val="20"/>
        </w:rPr>
        <w:t>Thomason pseudorandom (following Thomason) with parameters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96EE0">
        <w:rPr>
          <w:rFonts w:ascii="Times New Roman" w:eastAsia="Times New Roman" w:hAnsi="Times New Roman" w:cs="Times New Roman"/>
          <w:sz w:val="20"/>
        </w:rPr>
        <w:t>$(p,\epsilon)$ if every $x\in X$ has degree at least $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pn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$ and every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96EE0">
        <w:rPr>
          <w:rFonts w:ascii="Times New Roman" w:eastAsia="Times New Roman" w:hAnsi="Times New Roman" w:cs="Times New Roman"/>
          <w:sz w:val="20"/>
        </w:rPr>
        <w:t>pair of distinct $x, x'\in X$ have at most $(1+\epsilon)p^2n$ common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96EE0">
        <w:rPr>
          <w:rFonts w:ascii="Times New Roman" w:eastAsia="Times New Roman" w:hAnsi="Times New Roman" w:cs="Times New Roman"/>
          <w:sz w:val="20"/>
        </w:rPr>
        <w:t>neighbours. We show that Thomason pseudorandom graphs have the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96EE0">
        <w:rPr>
          <w:rFonts w:ascii="Times New Roman" w:eastAsia="Times New Roman" w:hAnsi="Times New Roman" w:cs="Times New Roman"/>
          <w:sz w:val="20"/>
        </w:rPr>
        <w:t>following property: Given $\epsilon&gt;0$ and $n\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ge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 xml:space="preserve"> k\gg 0$, there exist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96EE0">
        <w:rPr>
          <w:rFonts w:ascii="Times New Roman" w:eastAsia="Times New Roman" w:hAnsi="Times New Roman" w:cs="Times New Roman"/>
          <w:sz w:val="20"/>
        </w:rPr>
        <w:t>functions $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f,g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$ with  $f(x),g(x)\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rightarrow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 xml:space="preserve"> 0$ as $x 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rightarrow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 xml:space="preserve"> 0$,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896EE0">
        <w:rPr>
          <w:rFonts w:ascii="Times New Roman" w:eastAsia="Times New Roman" w:hAnsi="Times New Roman" w:cs="Times New Roman"/>
          <w:sz w:val="20"/>
        </w:rPr>
        <w:t>and sets $\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textrm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{Del}_X \subset X, \</w:t>
      </w:r>
      <w:r>
        <w:rPr>
          <w:rFonts w:ascii="Times New Roman" w:eastAsia="Times New Roman" w:hAnsi="Times New Roman" w:cs="Times New Roman"/>
          <w:sz w:val="20"/>
        </w:rPr>
        <w:t xml:space="preserve"> \</w:t>
      </w:r>
      <w:proofErr w:type="spellStart"/>
      <w:r>
        <w:rPr>
          <w:rFonts w:ascii="Times New Roman" w:eastAsia="Times New Roman" w:hAnsi="Times New Roman" w:cs="Times New Roman"/>
          <w:sz w:val="20"/>
        </w:rPr>
        <w:t>textrm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{Del}_X \subset Y$ with </w:t>
      </w:r>
      <w:r w:rsidRPr="00896EE0">
        <w:rPr>
          <w:rFonts w:ascii="Times New Roman" w:eastAsia="Times New Roman" w:hAnsi="Times New Roman" w:cs="Times New Roman"/>
          <w:sz w:val="20"/>
        </w:rPr>
        <w:t>$|\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textrm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{Del}_X|\le f(\epsilon)k,\ |\</w:t>
      </w:r>
      <w:proofErr w:type="spellStart"/>
      <w:r>
        <w:rPr>
          <w:rFonts w:ascii="Times New Roman" w:eastAsia="Times New Roman" w:hAnsi="Times New Roman" w:cs="Times New Roman"/>
          <w:sz w:val="20"/>
        </w:rPr>
        <w:t>textrm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{Del}_Y|\le g(\epsilon)n$ </w:t>
      </w:r>
      <w:r w:rsidRPr="00896EE0">
        <w:rPr>
          <w:rFonts w:ascii="Times New Roman" w:eastAsia="Times New Roman" w:hAnsi="Times New Roman" w:cs="Times New Roman"/>
          <w:sz w:val="20"/>
        </w:rPr>
        <w:t>such that $G(X\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setminus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 xml:space="preserve"> \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textrm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{Del}_X,</w:t>
      </w:r>
      <w:r>
        <w:rPr>
          <w:rFonts w:ascii="Times New Roman" w:eastAsia="Times New Roman" w:hAnsi="Times New Roman" w:cs="Times New Roman"/>
          <w:sz w:val="20"/>
        </w:rPr>
        <w:t>Y\</w:t>
      </w:r>
      <w:proofErr w:type="spellStart"/>
      <w:r>
        <w:rPr>
          <w:rFonts w:ascii="Times New Roman" w:eastAsia="Times New Roman" w:hAnsi="Times New Roman" w:cs="Times New Roman"/>
          <w:sz w:val="20"/>
        </w:rPr>
        <w:t>setminus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\</w:t>
      </w:r>
      <w:proofErr w:type="spellStart"/>
      <w:r>
        <w:rPr>
          <w:rFonts w:ascii="Times New Roman" w:eastAsia="Times New Roman" w:hAnsi="Times New Roman" w:cs="Times New Roman"/>
          <w:sz w:val="20"/>
        </w:rPr>
        <w:t>textrm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{Del}_Y)$ has </w:t>
      </w:r>
      <w:r w:rsidRPr="00896EE0">
        <w:rPr>
          <w:rFonts w:ascii="Times New Roman" w:eastAsia="Times New Roman" w:hAnsi="Times New Roman" w:cs="Times New Roman"/>
          <w:sz w:val="20"/>
        </w:rPr>
        <w:t xml:space="preserve">NMP. 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Enroute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, we prove an `almost' vert</w:t>
      </w:r>
      <w:r>
        <w:rPr>
          <w:rFonts w:ascii="Times New Roman" w:eastAsia="Times New Roman" w:hAnsi="Times New Roman" w:cs="Times New Roman"/>
          <w:sz w:val="20"/>
        </w:rPr>
        <w:t xml:space="preserve">ex decomposition theorem: Every </w:t>
      </w:r>
      <w:r w:rsidRPr="00896EE0">
        <w:rPr>
          <w:rFonts w:ascii="Times New Roman" w:eastAsia="Times New Roman" w:hAnsi="Times New Roman" w:cs="Times New Roman"/>
          <w:sz w:val="20"/>
        </w:rPr>
        <w:t>Thomason pseudorandom bipartite graph</w:t>
      </w:r>
      <w:r>
        <w:rPr>
          <w:rFonts w:ascii="Times New Roman" w:eastAsia="Times New Roman" w:hAnsi="Times New Roman" w:cs="Times New Roman"/>
          <w:sz w:val="20"/>
        </w:rPr>
        <w:t xml:space="preserve"> $G(X,Y)$ admits - except for a </w:t>
      </w:r>
      <w:r w:rsidRPr="00896EE0">
        <w:rPr>
          <w:rFonts w:ascii="Times New Roman" w:eastAsia="Times New Roman" w:hAnsi="Times New Roman" w:cs="Times New Roman"/>
          <w:sz w:val="20"/>
        </w:rPr>
        <w:t>negligible portion of its vertex set</w:t>
      </w:r>
      <w:r>
        <w:rPr>
          <w:rFonts w:ascii="Times New Roman" w:eastAsia="Times New Roman" w:hAnsi="Times New Roman" w:cs="Times New Roman"/>
          <w:sz w:val="20"/>
        </w:rPr>
        <w:t xml:space="preserve">- a partition of its vertex set </w:t>
      </w:r>
      <w:r w:rsidRPr="00896EE0">
        <w:rPr>
          <w:rFonts w:ascii="Times New Roman" w:eastAsia="Times New Roman" w:hAnsi="Times New Roman" w:cs="Times New Roman"/>
          <w:sz w:val="20"/>
        </w:rPr>
        <w:t>into trees that have NMP which arise organically through the Euclidean</w:t>
      </w:r>
    </w:p>
    <w:p w:rsidR="009F3D51" w:rsidRPr="00896EE0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896EE0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Pr="00896EE0">
        <w:rPr>
          <w:rFonts w:ascii="Times New Roman" w:eastAsia="Times New Roman" w:hAnsi="Times New Roman" w:cs="Times New Roman"/>
          <w:sz w:val="20"/>
        </w:rPr>
        <w:t>greatest</w:t>
      </w:r>
      <w:proofErr w:type="gramEnd"/>
      <w:r w:rsidRPr="00896EE0">
        <w:rPr>
          <w:rFonts w:ascii="Times New Roman" w:eastAsia="Times New Roman" w:hAnsi="Times New Roman" w:cs="Times New Roman"/>
          <w:sz w:val="20"/>
        </w:rPr>
        <w:t xml:space="preserve"> common divisor (</w:t>
      </w:r>
      <w:proofErr w:type="spellStart"/>
      <w:r w:rsidRPr="00896EE0">
        <w:rPr>
          <w:rFonts w:ascii="Times New Roman" w:eastAsia="Times New Roman" w:hAnsi="Times New Roman" w:cs="Times New Roman"/>
          <w:sz w:val="20"/>
        </w:rPr>
        <w:t>gcd</w:t>
      </w:r>
      <w:proofErr w:type="spellEnd"/>
      <w:r w:rsidRPr="00896EE0">
        <w:rPr>
          <w:rFonts w:ascii="Times New Roman" w:eastAsia="Times New Roman" w:hAnsi="Times New Roman" w:cs="Times New Roman"/>
          <w:sz w:val="20"/>
        </w:rPr>
        <w:t>) algorithm.</w:t>
      </w:r>
    </w:p>
    <w:p w:rsidR="009F3D51" w:rsidRPr="00896EE0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3D51" w:rsidRPr="00896EE0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F3D51" w:rsidRPr="00896EE0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9F3D51" w:rsidRPr="00896EE0" w:rsidRDefault="009F3D51" w:rsidP="009F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896EE0">
        <w:rPr>
          <w:rFonts w:ascii="Times New Roman" w:eastAsia="Times New Roman" w:hAnsi="Times New Roman" w:cs="Times New Roman"/>
          <w:sz w:val="20"/>
        </w:rPr>
        <w:t>ALL ARE CORDIALLY INVITED</w:t>
      </w:r>
    </w:p>
    <w:p w:rsidR="009F3D51" w:rsidRPr="00896EE0" w:rsidRDefault="009F3D51" w:rsidP="009F3D5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C2EF1" w:rsidRPr="0037390A" w:rsidRDefault="00FC2EF1" w:rsidP="00FC2E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FC2EF1" w:rsidRPr="00373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0413E"/>
    <w:rsid w:val="00042E3C"/>
    <w:rsid w:val="000659AD"/>
    <w:rsid w:val="00066E44"/>
    <w:rsid w:val="000B77DC"/>
    <w:rsid w:val="000F0D59"/>
    <w:rsid w:val="00133777"/>
    <w:rsid w:val="001872D8"/>
    <w:rsid w:val="001A4ABA"/>
    <w:rsid w:val="001E7DFD"/>
    <w:rsid w:val="002063FB"/>
    <w:rsid w:val="00210402"/>
    <w:rsid w:val="002873A4"/>
    <w:rsid w:val="002A0BA8"/>
    <w:rsid w:val="00353193"/>
    <w:rsid w:val="003608A3"/>
    <w:rsid w:val="0037390A"/>
    <w:rsid w:val="003D5FEE"/>
    <w:rsid w:val="00435A36"/>
    <w:rsid w:val="00483F3F"/>
    <w:rsid w:val="00484A45"/>
    <w:rsid w:val="00494F85"/>
    <w:rsid w:val="004C39EE"/>
    <w:rsid w:val="004F5057"/>
    <w:rsid w:val="004F6DFD"/>
    <w:rsid w:val="0069258F"/>
    <w:rsid w:val="006B7AE2"/>
    <w:rsid w:val="006C4478"/>
    <w:rsid w:val="006F39E9"/>
    <w:rsid w:val="00701B75"/>
    <w:rsid w:val="00712F3C"/>
    <w:rsid w:val="00742082"/>
    <w:rsid w:val="007F0D43"/>
    <w:rsid w:val="0080289A"/>
    <w:rsid w:val="00941106"/>
    <w:rsid w:val="00943AA4"/>
    <w:rsid w:val="00995CCB"/>
    <w:rsid w:val="009C72E4"/>
    <w:rsid w:val="009D6892"/>
    <w:rsid w:val="009F3D51"/>
    <w:rsid w:val="009F7D3C"/>
    <w:rsid w:val="00A845DD"/>
    <w:rsid w:val="00A8700A"/>
    <w:rsid w:val="00AA11F1"/>
    <w:rsid w:val="00AB2147"/>
    <w:rsid w:val="00AF7F7C"/>
    <w:rsid w:val="00B225C8"/>
    <w:rsid w:val="00B77A00"/>
    <w:rsid w:val="00BE2A62"/>
    <w:rsid w:val="00C23A02"/>
    <w:rsid w:val="00C837F6"/>
    <w:rsid w:val="00C9645B"/>
    <w:rsid w:val="00CA08B8"/>
    <w:rsid w:val="00CD38A0"/>
    <w:rsid w:val="00D10508"/>
    <w:rsid w:val="00D44C8F"/>
    <w:rsid w:val="00D530B3"/>
    <w:rsid w:val="00E11685"/>
    <w:rsid w:val="00E20D93"/>
    <w:rsid w:val="00E55963"/>
    <w:rsid w:val="00E65D6E"/>
    <w:rsid w:val="00E803A1"/>
    <w:rsid w:val="00E97E1A"/>
    <w:rsid w:val="00FC2EF1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3A46D-4B9A-42CF-95C8-7B0B427D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0"/>
    <w:rPr>
      <w:rFonts w:ascii="Segoe UI" w:eastAsiaTheme="minorEastAsia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2019-08-19T06:38:00Z</cp:lastPrinted>
  <dcterms:created xsi:type="dcterms:W3CDTF">2019-06-11T05:13:00Z</dcterms:created>
  <dcterms:modified xsi:type="dcterms:W3CDTF">2019-08-19T09:29:00Z</dcterms:modified>
</cp:coreProperties>
</file>