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AED" w:rsidRPr="00535C89" w:rsidRDefault="00B05AED" w:rsidP="00B05AED">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535C89">
        <w:rPr>
          <w:rFonts w:ascii="Times New Roman" w:eastAsia="Times New Roman" w:hAnsi="Times New Roman" w:cs="Times New Roman"/>
          <w:b/>
          <w:color w:val="000000"/>
          <w:sz w:val="24"/>
          <w:szCs w:val="20"/>
        </w:rPr>
        <w:tab/>
        <w:t xml:space="preserve">      </w:t>
      </w:r>
    </w:p>
    <w:p w:rsidR="00810D3B" w:rsidRPr="00810D3B" w:rsidRDefault="00810D3B" w:rsidP="00810D3B">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810D3B">
        <w:rPr>
          <w:rFonts w:ascii="Times New Roman" w:eastAsia="Times New Roman" w:hAnsi="Times New Roman" w:cs="Times New Roman"/>
          <w:b/>
          <w:color w:val="000000"/>
          <w:sz w:val="24"/>
          <w:szCs w:val="20"/>
        </w:rPr>
        <w:t xml:space="preserve">      </w:t>
      </w:r>
    </w:p>
    <w:p w:rsidR="00810D3B" w:rsidRPr="00810D3B" w:rsidRDefault="00810D3B" w:rsidP="00810D3B">
      <w:pPr>
        <w:framePr w:hSpace="180" w:wrap="around" w:vAnchor="text" w:hAnchor="page" w:x="5613" w:y="246"/>
        <w:spacing w:after="0" w:line="240" w:lineRule="auto"/>
        <w:rPr>
          <w:rFonts w:ascii="Times New Roman" w:eastAsia="Times New Roman" w:hAnsi="Times New Roman" w:cs="Times New Roman"/>
          <w:b/>
          <w:color w:val="000000"/>
          <w:sz w:val="20"/>
          <w:szCs w:val="20"/>
        </w:rPr>
      </w:pPr>
      <w:r w:rsidRPr="00810D3B">
        <w:rPr>
          <w:rFonts w:ascii="Times New Roman" w:eastAsia="Times New Roman" w:hAnsi="Times New Roman" w:cs="Times New Roman"/>
          <w:b/>
          <w:noProof/>
          <w:color w:val="000000"/>
          <w:sz w:val="20"/>
          <w:szCs w:val="20"/>
          <w:lang w:val="en-IN" w:eastAsia="en-IN" w:bidi="hi-IN"/>
        </w:rPr>
        <w:drawing>
          <wp:inline distT="0" distB="0" distL="0" distR="0" wp14:anchorId="170E137D" wp14:editId="120E61E1">
            <wp:extent cx="7905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810D3B" w:rsidRPr="00810D3B" w:rsidRDefault="00810D3B" w:rsidP="00810D3B">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810D3B">
        <w:rPr>
          <w:rFonts w:ascii="Times New Roman" w:eastAsia="Times New Roman" w:hAnsi="Times New Roman" w:cs="Times New Roman"/>
          <w:b/>
          <w:color w:val="000000"/>
          <w:sz w:val="24"/>
          <w:szCs w:val="20"/>
        </w:rPr>
        <w:t xml:space="preserve">                               </w:t>
      </w:r>
    </w:p>
    <w:p w:rsidR="00810D3B" w:rsidRPr="00810D3B" w:rsidRDefault="00810D3B" w:rsidP="00810D3B">
      <w:pPr>
        <w:tabs>
          <w:tab w:val="center" w:pos="4680"/>
        </w:tabs>
        <w:spacing w:after="0" w:line="240" w:lineRule="auto"/>
        <w:jc w:val="both"/>
        <w:rPr>
          <w:rFonts w:ascii="Times New Roman" w:eastAsia="Times New Roman" w:hAnsi="Times New Roman" w:cs="Times New Roman"/>
          <w:color w:val="000000"/>
          <w:sz w:val="24"/>
          <w:szCs w:val="24"/>
        </w:rPr>
      </w:pPr>
    </w:p>
    <w:p w:rsidR="00810D3B" w:rsidRPr="00810D3B" w:rsidRDefault="00810D3B" w:rsidP="00810D3B">
      <w:pPr>
        <w:tabs>
          <w:tab w:val="center" w:pos="4680"/>
        </w:tabs>
        <w:spacing w:after="0" w:line="240" w:lineRule="auto"/>
        <w:jc w:val="both"/>
        <w:rPr>
          <w:rFonts w:ascii="Times New Roman" w:eastAsia="Times New Roman" w:hAnsi="Times New Roman" w:cs="Times New Roman"/>
          <w:color w:val="000000"/>
          <w:sz w:val="24"/>
          <w:szCs w:val="24"/>
        </w:rPr>
      </w:pPr>
    </w:p>
    <w:p w:rsidR="00810D3B" w:rsidRPr="00810D3B" w:rsidRDefault="00810D3B" w:rsidP="00810D3B"/>
    <w:p w:rsidR="00810D3B" w:rsidRPr="00810D3B" w:rsidRDefault="00810D3B" w:rsidP="00810D3B"/>
    <w:p w:rsidR="004C2DAC" w:rsidRDefault="004C2DAC" w:rsidP="004C2DAC">
      <w:pPr>
        <w:spacing w:after="0" w:line="240" w:lineRule="auto"/>
        <w:rPr>
          <w:rFonts w:ascii="Times New Roman" w:eastAsia="Times New Roman" w:hAnsi="Times New Roman" w:cs="Times New Roman"/>
          <w:sz w:val="48"/>
          <w:szCs w:val="48"/>
          <w:lang w:val="en-IN" w:eastAsia="en-IN" w:bidi="hi-IN"/>
        </w:rPr>
      </w:pPr>
    </w:p>
    <w:p w:rsidR="004C2DAC" w:rsidRDefault="004C2DAC" w:rsidP="004C2DAC">
      <w:pPr>
        <w:spacing w:after="0" w:line="240" w:lineRule="auto"/>
        <w:rPr>
          <w:rFonts w:ascii="Times New Roman" w:eastAsia="Times New Roman" w:hAnsi="Times New Roman" w:cs="Times New Roman"/>
          <w:sz w:val="48"/>
          <w:szCs w:val="48"/>
          <w:lang w:val="en-IN" w:eastAsia="en-IN" w:bidi="hi-IN"/>
        </w:rPr>
      </w:pPr>
    </w:p>
    <w:p w:rsidR="004C2DAC" w:rsidRPr="004C2DAC" w:rsidRDefault="004C2DAC" w:rsidP="004C2DAC">
      <w:pPr>
        <w:spacing w:after="0" w:line="240" w:lineRule="auto"/>
        <w:rPr>
          <w:rFonts w:ascii="Times New Roman" w:eastAsia="Times New Roman" w:hAnsi="Times New Roman" w:cs="Times New Roman"/>
          <w:sz w:val="28"/>
          <w:szCs w:val="28"/>
          <w:lang w:val="en-IN" w:eastAsia="en-IN" w:bidi="hi-IN"/>
        </w:rPr>
      </w:pPr>
    </w:p>
    <w:p w:rsidR="004C2DAC" w:rsidRPr="004C2DAC" w:rsidRDefault="004C2DAC" w:rsidP="004C2DAC">
      <w:pPr>
        <w:spacing w:after="0" w:line="240" w:lineRule="auto"/>
        <w:jc w:val="center"/>
        <w:rPr>
          <w:rFonts w:ascii="Times New Roman" w:eastAsia="Times New Roman" w:hAnsi="Times New Roman" w:cs="Times New Roman"/>
          <w:sz w:val="48"/>
          <w:szCs w:val="48"/>
          <w:lang w:val="en-IN" w:eastAsia="en-IN" w:bidi="hi-IN"/>
        </w:rPr>
      </w:pPr>
      <w:r w:rsidRPr="004C2DAC">
        <w:rPr>
          <w:rFonts w:ascii="Times New Roman" w:eastAsia="Times New Roman" w:hAnsi="Times New Roman" w:cs="Times New Roman"/>
          <w:sz w:val="48"/>
          <w:szCs w:val="48"/>
          <w:lang w:val="en-IN" w:eastAsia="en-IN" w:bidi="hi-IN"/>
        </w:rPr>
        <w:t>Theoretical Statistics and Mathematics Unit</w:t>
      </w:r>
    </w:p>
    <w:p w:rsidR="004C2DAC" w:rsidRPr="004C2DAC" w:rsidRDefault="004C2DAC" w:rsidP="004C2DAC">
      <w:pPr>
        <w:spacing w:after="0" w:line="240" w:lineRule="auto"/>
        <w:jc w:val="center"/>
        <w:rPr>
          <w:rFonts w:ascii="Times New Roman" w:eastAsia="Times New Roman" w:hAnsi="Times New Roman" w:cs="Times New Roman"/>
          <w:sz w:val="48"/>
          <w:szCs w:val="48"/>
          <w:lang w:val="en-IN" w:eastAsia="en-IN" w:bidi="hi-IN"/>
        </w:rPr>
      </w:pPr>
      <w:r w:rsidRPr="004C2DAC">
        <w:rPr>
          <w:rFonts w:ascii="Times New Roman" w:eastAsia="Times New Roman" w:hAnsi="Times New Roman" w:cs="Times New Roman"/>
          <w:sz w:val="48"/>
          <w:szCs w:val="48"/>
          <w:lang w:val="en-IN" w:eastAsia="en-IN" w:bidi="hi-IN"/>
        </w:rPr>
        <w:t>Indian Statistical Institute Alumni Association</w:t>
      </w:r>
    </w:p>
    <w:p w:rsidR="004C2DAC" w:rsidRPr="004C2DAC" w:rsidRDefault="004C2DAC" w:rsidP="004C2DAC">
      <w:pPr>
        <w:spacing w:after="0" w:line="240" w:lineRule="auto"/>
        <w:rPr>
          <w:rFonts w:ascii="Times New Roman" w:eastAsia="Times New Roman" w:hAnsi="Times New Roman" w:cs="Times New Roman"/>
          <w:sz w:val="28"/>
          <w:szCs w:val="28"/>
          <w:lang w:val="en-IN" w:eastAsia="en-IN" w:bidi="hi-IN"/>
        </w:rPr>
      </w:pPr>
    </w:p>
    <w:p w:rsidR="004C2DAC" w:rsidRPr="004C2DAC" w:rsidRDefault="004C2DAC" w:rsidP="004C2DAC">
      <w:pPr>
        <w:spacing w:after="0" w:line="240" w:lineRule="auto"/>
        <w:jc w:val="center"/>
        <w:rPr>
          <w:rFonts w:ascii="Times New Roman" w:eastAsia="Times New Roman" w:hAnsi="Times New Roman" w:cs="Times New Roman"/>
          <w:b/>
          <w:bCs/>
          <w:sz w:val="44"/>
          <w:szCs w:val="44"/>
          <w:lang w:val="en-IN" w:eastAsia="en-IN" w:bidi="hi-IN"/>
        </w:rPr>
      </w:pPr>
      <w:r w:rsidRPr="004C2DAC">
        <w:rPr>
          <w:rFonts w:ascii="Times New Roman" w:eastAsia="Times New Roman" w:hAnsi="Times New Roman" w:cs="Times New Roman"/>
          <w:b/>
          <w:bCs/>
          <w:sz w:val="44"/>
          <w:szCs w:val="44"/>
          <w:lang w:val="en-IN" w:eastAsia="en-IN" w:bidi="hi-IN"/>
        </w:rPr>
        <w:t xml:space="preserve">S.C. </w:t>
      </w:r>
      <w:proofErr w:type="gramStart"/>
      <w:r w:rsidRPr="004C2DAC">
        <w:rPr>
          <w:rFonts w:ascii="Times New Roman" w:eastAsia="Times New Roman" w:hAnsi="Times New Roman" w:cs="Times New Roman"/>
          <w:b/>
          <w:bCs/>
          <w:sz w:val="44"/>
          <w:szCs w:val="44"/>
          <w:lang w:val="en-IN" w:eastAsia="en-IN" w:bidi="hi-IN"/>
        </w:rPr>
        <w:t>BAGCHI  MEMORIAL</w:t>
      </w:r>
      <w:proofErr w:type="gramEnd"/>
      <w:r w:rsidRPr="004C2DAC">
        <w:rPr>
          <w:rFonts w:ascii="Times New Roman" w:eastAsia="Times New Roman" w:hAnsi="Times New Roman" w:cs="Times New Roman"/>
          <w:b/>
          <w:bCs/>
          <w:sz w:val="44"/>
          <w:szCs w:val="44"/>
          <w:lang w:val="en-IN" w:eastAsia="en-IN" w:bidi="hi-IN"/>
        </w:rPr>
        <w:t xml:space="preserve"> LECTURE</w:t>
      </w:r>
    </w:p>
    <w:p w:rsidR="004C2DAC" w:rsidRPr="004C2DAC" w:rsidRDefault="004C2DAC" w:rsidP="004C2DAC">
      <w:pPr>
        <w:spacing w:after="0" w:line="240" w:lineRule="auto"/>
        <w:rPr>
          <w:rFonts w:ascii="Times New Roman" w:eastAsia="Times New Roman" w:hAnsi="Times New Roman" w:cs="Times New Roman"/>
          <w:b/>
          <w:bCs/>
          <w:sz w:val="44"/>
          <w:szCs w:val="44"/>
          <w:lang w:val="en-IN" w:eastAsia="en-IN" w:bidi="hi-IN"/>
        </w:rPr>
      </w:pPr>
    </w:p>
    <w:p w:rsidR="004C2DAC" w:rsidRPr="004C2DAC" w:rsidRDefault="004C2DAC" w:rsidP="004C2DAC">
      <w:pPr>
        <w:spacing w:after="0" w:line="240" w:lineRule="auto"/>
        <w:rPr>
          <w:rFonts w:ascii="Times New Roman" w:eastAsia="Times New Roman" w:hAnsi="Times New Roman" w:cs="Times New Roman"/>
          <w:sz w:val="28"/>
          <w:szCs w:val="28"/>
          <w:lang w:val="en-IN" w:eastAsia="en-IN" w:bidi="hi-IN"/>
        </w:rPr>
      </w:pPr>
      <w:r w:rsidRPr="004C2DAC">
        <w:rPr>
          <w:rFonts w:ascii="Times New Roman" w:eastAsia="Times New Roman" w:hAnsi="Times New Roman" w:cs="Times New Roman"/>
          <w:sz w:val="28"/>
          <w:szCs w:val="28"/>
          <w:lang w:val="en-IN" w:eastAsia="en-IN" w:bidi="hi-IN"/>
        </w:rPr>
        <w:t xml:space="preserve">           Date: </w:t>
      </w:r>
      <w:proofErr w:type="gramStart"/>
      <w:r w:rsidRPr="004C2DAC">
        <w:rPr>
          <w:rFonts w:ascii="Times New Roman" w:eastAsia="Times New Roman" w:hAnsi="Times New Roman" w:cs="Times New Roman"/>
          <w:sz w:val="28"/>
          <w:szCs w:val="28"/>
          <w:lang w:val="en-IN" w:eastAsia="en-IN" w:bidi="hi-IN"/>
        </w:rPr>
        <w:t>September  11</w:t>
      </w:r>
      <w:proofErr w:type="gramEnd"/>
      <w:r w:rsidRPr="004C2DAC">
        <w:rPr>
          <w:rFonts w:ascii="Times New Roman" w:eastAsia="Times New Roman" w:hAnsi="Times New Roman" w:cs="Times New Roman"/>
          <w:sz w:val="28"/>
          <w:szCs w:val="28"/>
          <w:lang w:val="en-IN" w:eastAsia="en-IN" w:bidi="hi-IN"/>
        </w:rPr>
        <w:t>, 2019                        Time: 04:15 P.M.</w:t>
      </w:r>
    </w:p>
    <w:p w:rsidR="004C2DAC" w:rsidRPr="004C2DAC" w:rsidRDefault="004C2DAC" w:rsidP="004C2DAC">
      <w:pPr>
        <w:spacing w:after="0" w:line="240" w:lineRule="auto"/>
        <w:rPr>
          <w:rFonts w:ascii="Times New Roman" w:eastAsia="Times New Roman" w:hAnsi="Times New Roman" w:cs="Times New Roman"/>
          <w:sz w:val="28"/>
          <w:szCs w:val="28"/>
          <w:lang w:val="en-IN" w:eastAsia="en-IN" w:bidi="hi-IN"/>
        </w:rPr>
      </w:pPr>
    </w:p>
    <w:p w:rsidR="004C2DAC" w:rsidRPr="004C2DAC" w:rsidRDefault="004C2DAC" w:rsidP="004C2DAC">
      <w:pPr>
        <w:spacing w:after="0" w:line="240" w:lineRule="auto"/>
        <w:rPr>
          <w:rFonts w:ascii="Times New Roman" w:eastAsia="Times New Roman" w:hAnsi="Times New Roman" w:cs="Times New Roman"/>
          <w:sz w:val="28"/>
          <w:szCs w:val="28"/>
          <w:lang w:val="en-IN" w:eastAsia="en-IN" w:bidi="hi-IN"/>
        </w:rPr>
      </w:pPr>
      <w:r w:rsidRPr="004C2DAC">
        <w:rPr>
          <w:rFonts w:ascii="Times New Roman" w:eastAsia="Times New Roman" w:hAnsi="Times New Roman" w:cs="Times New Roman"/>
          <w:sz w:val="28"/>
          <w:szCs w:val="28"/>
          <w:lang w:val="en-IN" w:eastAsia="en-IN" w:bidi="hi-IN"/>
        </w:rPr>
        <w:t xml:space="preserve">                  Venue: NAB-1, (Ground Floor, A.N. Kolmogorov </w:t>
      </w:r>
      <w:proofErr w:type="spellStart"/>
      <w:r w:rsidRPr="004C2DAC">
        <w:rPr>
          <w:rFonts w:ascii="Times New Roman" w:eastAsia="Times New Roman" w:hAnsi="Times New Roman" w:cs="Times New Roman"/>
          <w:sz w:val="28"/>
          <w:szCs w:val="28"/>
          <w:lang w:val="en-IN" w:eastAsia="en-IN" w:bidi="hi-IN"/>
        </w:rPr>
        <w:t>Bhavan</w:t>
      </w:r>
      <w:proofErr w:type="spellEnd"/>
      <w:r w:rsidRPr="004C2DAC">
        <w:rPr>
          <w:rFonts w:ascii="Times New Roman" w:eastAsia="Times New Roman" w:hAnsi="Times New Roman" w:cs="Times New Roman"/>
          <w:sz w:val="28"/>
          <w:szCs w:val="28"/>
          <w:lang w:val="en-IN" w:eastAsia="en-IN" w:bidi="hi-IN"/>
        </w:rPr>
        <w:t>)</w:t>
      </w:r>
    </w:p>
    <w:p w:rsidR="004C2DAC" w:rsidRPr="004C2DAC" w:rsidRDefault="004C2DAC" w:rsidP="004C2DAC">
      <w:pPr>
        <w:spacing w:after="0" w:line="240" w:lineRule="auto"/>
        <w:jc w:val="center"/>
        <w:rPr>
          <w:rFonts w:ascii="Times New Roman" w:eastAsia="Times New Roman" w:hAnsi="Times New Roman" w:cs="Times New Roman"/>
          <w:sz w:val="56"/>
          <w:szCs w:val="56"/>
          <w:lang w:val="en-IN" w:eastAsia="en-IN" w:bidi="hi-IN"/>
        </w:rPr>
      </w:pPr>
    </w:p>
    <w:p w:rsidR="004C2DAC" w:rsidRPr="004C2DAC" w:rsidRDefault="004C2DAC" w:rsidP="004C2DAC">
      <w:pPr>
        <w:spacing w:after="0" w:line="240" w:lineRule="auto"/>
        <w:jc w:val="center"/>
        <w:rPr>
          <w:rFonts w:ascii="Times New Roman" w:eastAsia="Times New Roman" w:hAnsi="Times New Roman" w:cs="Times New Roman"/>
          <w:b/>
          <w:bCs/>
          <w:sz w:val="44"/>
          <w:szCs w:val="44"/>
          <w:lang w:val="en-IN" w:eastAsia="en-IN" w:bidi="hi-IN"/>
        </w:rPr>
      </w:pPr>
      <w:proofErr w:type="spellStart"/>
      <w:r w:rsidRPr="004C2DAC">
        <w:rPr>
          <w:rFonts w:ascii="Times New Roman" w:eastAsia="Times New Roman" w:hAnsi="Times New Roman" w:cs="Times New Roman"/>
          <w:b/>
          <w:bCs/>
          <w:sz w:val="44"/>
          <w:szCs w:val="44"/>
          <w:lang w:val="en-IN" w:eastAsia="en-IN" w:bidi="hi-IN"/>
        </w:rPr>
        <w:t>Teruo</w:t>
      </w:r>
      <w:proofErr w:type="spellEnd"/>
      <w:r w:rsidRPr="004C2DAC">
        <w:rPr>
          <w:rFonts w:ascii="Times New Roman" w:eastAsia="Times New Roman" w:hAnsi="Times New Roman" w:cs="Times New Roman"/>
          <w:b/>
          <w:bCs/>
          <w:sz w:val="44"/>
          <w:szCs w:val="44"/>
          <w:lang w:val="en-IN" w:eastAsia="en-IN" w:bidi="hi-IN"/>
        </w:rPr>
        <w:t xml:space="preserve"> Asanuma</w:t>
      </w:r>
    </w:p>
    <w:p w:rsidR="004C2DAC" w:rsidRPr="004C2DAC" w:rsidRDefault="004C2DAC" w:rsidP="004C2DAC">
      <w:pPr>
        <w:spacing w:after="0" w:line="240" w:lineRule="auto"/>
        <w:jc w:val="center"/>
        <w:rPr>
          <w:rFonts w:ascii="Times New Roman" w:eastAsia="Times New Roman" w:hAnsi="Times New Roman" w:cs="Times New Roman"/>
          <w:sz w:val="36"/>
          <w:szCs w:val="36"/>
          <w:lang w:val="en-IN" w:eastAsia="en-IN" w:bidi="hi-IN"/>
        </w:rPr>
      </w:pPr>
      <w:r w:rsidRPr="004C2DAC">
        <w:rPr>
          <w:rFonts w:ascii="Times New Roman" w:eastAsia="Times New Roman" w:hAnsi="Times New Roman" w:cs="Times New Roman"/>
          <w:sz w:val="36"/>
          <w:szCs w:val="36"/>
          <w:lang w:val="en-IN" w:eastAsia="en-IN" w:bidi="hi-IN"/>
        </w:rPr>
        <w:t>University of Toyama</w:t>
      </w:r>
    </w:p>
    <w:p w:rsidR="004C2DAC" w:rsidRPr="004C2DAC" w:rsidRDefault="004C2DAC" w:rsidP="004C2DAC">
      <w:pPr>
        <w:spacing w:after="0" w:line="240" w:lineRule="auto"/>
        <w:rPr>
          <w:rFonts w:ascii="Times New Roman" w:eastAsia="Times New Roman" w:hAnsi="Times New Roman" w:cs="Times New Roman"/>
          <w:sz w:val="36"/>
          <w:szCs w:val="36"/>
          <w:lang w:val="en-IN" w:eastAsia="en-IN" w:bidi="hi-IN"/>
        </w:rPr>
      </w:pPr>
    </w:p>
    <w:p w:rsidR="004C2DAC" w:rsidRPr="004C2DAC" w:rsidRDefault="004C2DAC" w:rsidP="004C2DAC">
      <w:pPr>
        <w:spacing w:after="0" w:line="240" w:lineRule="auto"/>
        <w:rPr>
          <w:rFonts w:ascii="Times New Roman" w:eastAsia="Times New Roman" w:hAnsi="Times New Roman" w:cs="Times New Roman"/>
          <w:sz w:val="28"/>
          <w:szCs w:val="28"/>
          <w:lang w:val="en-IN" w:eastAsia="en-IN" w:bidi="hi-IN"/>
        </w:rPr>
      </w:pPr>
    </w:p>
    <w:p w:rsidR="004C2DAC" w:rsidRPr="004C2DAC" w:rsidRDefault="004C2DAC" w:rsidP="004C2DAC">
      <w:pPr>
        <w:spacing w:after="0" w:line="240" w:lineRule="auto"/>
        <w:jc w:val="center"/>
        <w:rPr>
          <w:rFonts w:ascii="Times New Roman" w:eastAsia="Times New Roman" w:hAnsi="Times New Roman" w:cs="Times New Roman"/>
          <w:sz w:val="32"/>
          <w:szCs w:val="32"/>
          <w:lang w:val="en-IN" w:eastAsia="en-IN" w:bidi="hi-IN"/>
        </w:rPr>
      </w:pPr>
      <w:r w:rsidRPr="004C2DAC">
        <w:rPr>
          <w:rFonts w:ascii="Times New Roman" w:eastAsia="Times New Roman" w:hAnsi="Times New Roman" w:cs="Times New Roman"/>
          <w:sz w:val="32"/>
          <w:szCs w:val="32"/>
          <w:lang w:val="en-IN" w:eastAsia="en-IN" w:bidi="hi-IN"/>
        </w:rPr>
        <w:t>SEMI-INJECTIVITY OF LOCAL HOMEOMORPHISMS AND THE JACOBIAN CONJECTURE</w:t>
      </w:r>
    </w:p>
    <w:p w:rsidR="004C2DAC" w:rsidRPr="004C2DAC" w:rsidRDefault="004C2DAC" w:rsidP="004C2DAC">
      <w:pPr>
        <w:spacing w:after="0" w:line="240" w:lineRule="auto"/>
        <w:rPr>
          <w:rFonts w:ascii="Times New Roman" w:eastAsia="Times New Roman" w:hAnsi="Times New Roman" w:cs="Times New Roman"/>
          <w:sz w:val="28"/>
          <w:szCs w:val="28"/>
          <w:lang w:val="en-IN" w:eastAsia="en-IN" w:bidi="hi-IN"/>
        </w:rPr>
      </w:pPr>
    </w:p>
    <w:p w:rsidR="004C2DAC" w:rsidRPr="004C2DAC" w:rsidRDefault="004C2DAC" w:rsidP="004C2DAC">
      <w:pPr>
        <w:spacing w:after="0" w:line="240" w:lineRule="auto"/>
        <w:jc w:val="center"/>
        <w:rPr>
          <w:rFonts w:ascii="Times New Roman" w:eastAsia="Times New Roman" w:hAnsi="Times New Roman" w:cs="Times New Roman"/>
          <w:sz w:val="28"/>
          <w:szCs w:val="28"/>
          <w:lang w:val="en-IN" w:eastAsia="en-IN" w:bidi="hi-IN"/>
        </w:rPr>
      </w:pPr>
      <w:r w:rsidRPr="004C2DAC">
        <w:rPr>
          <w:rFonts w:ascii="Times New Roman" w:eastAsia="Times New Roman" w:hAnsi="Times New Roman" w:cs="Times New Roman"/>
          <w:sz w:val="28"/>
          <w:szCs w:val="28"/>
          <w:lang w:val="en-IN" w:eastAsia="en-IN" w:bidi="hi-IN"/>
        </w:rPr>
        <w:t>Abstract attached.</w:t>
      </w:r>
    </w:p>
    <w:p w:rsidR="004C2DAC" w:rsidRPr="004C2DAC" w:rsidRDefault="004C2DAC" w:rsidP="004C2DAC">
      <w:pPr>
        <w:spacing w:after="0" w:line="240" w:lineRule="auto"/>
        <w:rPr>
          <w:rFonts w:ascii="Times New Roman" w:eastAsia="Times New Roman" w:hAnsi="Times New Roman" w:cs="Times New Roman"/>
          <w:sz w:val="28"/>
          <w:szCs w:val="28"/>
          <w:lang w:val="en-IN" w:eastAsia="en-IN" w:bidi="hi-IN"/>
        </w:rPr>
      </w:pPr>
    </w:p>
    <w:p w:rsidR="004C2DAC" w:rsidRPr="004C2DAC" w:rsidRDefault="004C2DAC" w:rsidP="004C2DAC">
      <w:pPr>
        <w:spacing w:after="0" w:line="240" w:lineRule="auto"/>
        <w:jc w:val="both"/>
        <w:rPr>
          <w:rFonts w:ascii="Times New Roman" w:eastAsia="Times New Roman" w:hAnsi="Times New Roman" w:cs="Times New Roman"/>
          <w:sz w:val="24"/>
          <w:szCs w:val="24"/>
          <w:lang w:val="en-IN" w:eastAsia="en-IN" w:bidi="hi-IN"/>
        </w:rPr>
      </w:pPr>
      <w:r w:rsidRPr="004C2DAC">
        <w:rPr>
          <w:rFonts w:ascii="Times New Roman" w:eastAsia="Times New Roman" w:hAnsi="Times New Roman" w:cs="Times New Roman"/>
          <w:sz w:val="24"/>
          <w:szCs w:val="24"/>
          <w:lang w:val="en-IN" w:eastAsia="en-IN" w:bidi="hi-IN"/>
        </w:rPr>
        <w:t xml:space="preserve"> </w:t>
      </w:r>
      <w:proofErr w:type="spellStart"/>
      <w:r w:rsidRPr="004C2DAC">
        <w:rPr>
          <w:rFonts w:ascii="Times New Roman" w:eastAsia="Times New Roman" w:hAnsi="Times New Roman" w:cs="Times New Roman"/>
          <w:sz w:val="24"/>
          <w:szCs w:val="24"/>
          <w:lang w:val="en-IN" w:eastAsia="en-IN" w:bidi="hi-IN"/>
        </w:rPr>
        <w:t>Prof.</w:t>
      </w:r>
      <w:proofErr w:type="spellEnd"/>
      <w:r w:rsidRPr="004C2DAC">
        <w:rPr>
          <w:rFonts w:ascii="Times New Roman" w:eastAsia="Times New Roman" w:hAnsi="Times New Roman" w:cs="Times New Roman"/>
          <w:sz w:val="24"/>
          <w:szCs w:val="24"/>
          <w:lang w:val="en-IN" w:eastAsia="en-IN" w:bidi="hi-IN"/>
        </w:rPr>
        <w:t xml:space="preserve"> S.C.  </w:t>
      </w:r>
      <w:proofErr w:type="spellStart"/>
      <w:r w:rsidRPr="004C2DAC">
        <w:rPr>
          <w:rFonts w:ascii="Times New Roman" w:eastAsia="Times New Roman" w:hAnsi="Times New Roman" w:cs="Times New Roman"/>
          <w:sz w:val="24"/>
          <w:szCs w:val="24"/>
          <w:lang w:val="en-IN" w:eastAsia="en-IN" w:bidi="hi-IN"/>
        </w:rPr>
        <w:t>Bagchi</w:t>
      </w:r>
      <w:proofErr w:type="spellEnd"/>
      <w:r w:rsidRPr="004C2DAC">
        <w:rPr>
          <w:rFonts w:ascii="Times New Roman" w:eastAsia="Times New Roman" w:hAnsi="Times New Roman" w:cs="Times New Roman"/>
          <w:sz w:val="24"/>
          <w:szCs w:val="24"/>
          <w:lang w:val="en-IN" w:eastAsia="en-IN" w:bidi="hi-IN"/>
        </w:rPr>
        <w:t xml:space="preserve"> was really the symbol of SMUK for a long time; most of us have so many fond memories of academic and personal interaction with him. He was so deeply revered and loved by all not just for his mathematical versatility as a researcher, teacher and mentor, but also for his unique personality and human qualities. For many of us, he was (and perhaps still is) the symbol of SMUK.</w:t>
      </w:r>
    </w:p>
    <w:p w:rsidR="004C2DAC" w:rsidRPr="004C2DAC" w:rsidRDefault="004C2DAC" w:rsidP="004C2DAC">
      <w:pPr>
        <w:spacing w:after="0" w:line="240" w:lineRule="auto"/>
        <w:jc w:val="both"/>
        <w:rPr>
          <w:rFonts w:ascii="Times New Roman" w:eastAsia="Times New Roman" w:hAnsi="Times New Roman" w:cs="Times New Roman"/>
          <w:sz w:val="24"/>
          <w:szCs w:val="24"/>
          <w:lang w:val="en-IN" w:eastAsia="en-IN" w:bidi="hi-IN"/>
        </w:rPr>
      </w:pPr>
    </w:p>
    <w:p w:rsidR="004C2DAC" w:rsidRPr="004C2DAC" w:rsidRDefault="004C2DAC" w:rsidP="004C2DAC">
      <w:pPr>
        <w:spacing w:after="0" w:line="240" w:lineRule="auto"/>
        <w:jc w:val="both"/>
        <w:rPr>
          <w:rFonts w:ascii="Times New Roman" w:eastAsia="Times New Roman" w:hAnsi="Times New Roman" w:cs="Times New Roman"/>
          <w:sz w:val="24"/>
          <w:szCs w:val="24"/>
          <w:lang w:val="en-IN" w:eastAsia="en-IN" w:bidi="hi-IN"/>
        </w:rPr>
      </w:pPr>
      <w:proofErr w:type="spellStart"/>
      <w:r w:rsidRPr="004C2DAC">
        <w:rPr>
          <w:rFonts w:ascii="Times New Roman" w:eastAsia="Times New Roman" w:hAnsi="Times New Roman" w:cs="Times New Roman"/>
          <w:sz w:val="24"/>
          <w:szCs w:val="24"/>
          <w:lang w:val="en-IN" w:eastAsia="en-IN" w:bidi="hi-IN"/>
        </w:rPr>
        <w:t>Prof.</w:t>
      </w:r>
      <w:proofErr w:type="spellEnd"/>
      <w:r w:rsidRPr="004C2DAC">
        <w:rPr>
          <w:rFonts w:ascii="Times New Roman" w:eastAsia="Times New Roman" w:hAnsi="Times New Roman" w:cs="Times New Roman"/>
          <w:sz w:val="24"/>
          <w:szCs w:val="24"/>
          <w:lang w:val="en-IN" w:eastAsia="en-IN" w:bidi="hi-IN"/>
        </w:rPr>
        <w:t xml:space="preserve"> T. Asanuma </w:t>
      </w:r>
      <w:proofErr w:type="gramStart"/>
      <w:r w:rsidRPr="004C2DAC">
        <w:rPr>
          <w:rFonts w:ascii="Times New Roman" w:eastAsia="Times New Roman" w:hAnsi="Times New Roman" w:cs="Times New Roman"/>
          <w:sz w:val="24"/>
          <w:szCs w:val="24"/>
          <w:lang w:val="en-IN" w:eastAsia="en-IN" w:bidi="hi-IN"/>
        </w:rPr>
        <w:t>is  a</w:t>
      </w:r>
      <w:proofErr w:type="gramEnd"/>
      <w:r w:rsidRPr="004C2DAC">
        <w:rPr>
          <w:rFonts w:ascii="Times New Roman" w:eastAsia="Times New Roman" w:hAnsi="Times New Roman" w:cs="Times New Roman"/>
          <w:sz w:val="24"/>
          <w:szCs w:val="24"/>
          <w:lang w:val="en-IN" w:eastAsia="en-IN" w:bidi="hi-IN"/>
        </w:rPr>
        <w:t xml:space="preserve"> renowned  expert of affine algebraic geometry.  </w:t>
      </w:r>
      <w:proofErr w:type="spellStart"/>
      <w:proofErr w:type="gramStart"/>
      <w:r w:rsidRPr="004C2DAC">
        <w:rPr>
          <w:rFonts w:ascii="Times New Roman" w:eastAsia="Times New Roman" w:hAnsi="Times New Roman" w:cs="Times New Roman"/>
          <w:sz w:val="24"/>
          <w:szCs w:val="24"/>
          <w:lang w:val="en-IN" w:eastAsia="en-IN" w:bidi="hi-IN"/>
        </w:rPr>
        <w:t>Neena</w:t>
      </w:r>
      <w:proofErr w:type="spellEnd"/>
      <w:r w:rsidRPr="004C2DAC">
        <w:rPr>
          <w:rFonts w:ascii="Times New Roman" w:eastAsia="Times New Roman" w:hAnsi="Times New Roman" w:cs="Times New Roman"/>
          <w:sz w:val="24"/>
          <w:szCs w:val="24"/>
          <w:lang w:val="en-IN" w:eastAsia="en-IN" w:bidi="hi-IN"/>
        </w:rPr>
        <w:t xml:space="preserve">  Gupta</w:t>
      </w:r>
      <w:proofErr w:type="gramEnd"/>
      <w:r w:rsidRPr="004C2DAC">
        <w:rPr>
          <w:rFonts w:ascii="Times New Roman" w:eastAsia="Times New Roman" w:hAnsi="Times New Roman" w:cs="Times New Roman"/>
          <w:sz w:val="24"/>
          <w:szCs w:val="24"/>
          <w:lang w:val="en-IN" w:eastAsia="en-IN" w:bidi="hi-IN"/>
        </w:rPr>
        <w:t xml:space="preserve"> had  used an example constructed by </w:t>
      </w:r>
      <w:proofErr w:type="spellStart"/>
      <w:r w:rsidRPr="004C2DAC">
        <w:rPr>
          <w:rFonts w:ascii="Times New Roman" w:eastAsia="Times New Roman" w:hAnsi="Times New Roman" w:cs="Times New Roman"/>
          <w:sz w:val="24"/>
          <w:szCs w:val="24"/>
          <w:lang w:val="en-IN" w:eastAsia="en-IN" w:bidi="hi-IN"/>
        </w:rPr>
        <w:t>Prof.</w:t>
      </w:r>
      <w:proofErr w:type="spellEnd"/>
      <w:r w:rsidRPr="004C2DAC">
        <w:rPr>
          <w:rFonts w:ascii="Times New Roman" w:eastAsia="Times New Roman" w:hAnsi="Times New Roman" w:cs="Times New Roman"/>
          <w:sz w:val="24"/>
          <w:szCs w:val="24"/>
          <w:lang w:val="en-IN" w:eastAsia="en-IN" w:bidi="hi-IN"/>
        </w:rPr>
        <w:t xml:space="preserve">  Asanuma to come up with her </w:t>
      </w:r>
      <w:proofErr w:type="gramStart"/>
      <w:r w:rsidRPr="004C2DAC">
        <w:rPr>
          <w:rFonts w:ascii="Times New Roman" w:eastAsia="Times New Roman" w:hAnsi="Times New Roman" w:cs="Times New Roman"/>
          <w:sz w:val="24"/>
          <w:szCs w:val="24"/>
          <w:lang w:val="en-IN" w:eastAsia="en-IN" w:bidi="hi-IN"/>
        </w:rPr>
        <w:t>famous  resolution</w:t>
      </w:r>
      <w:proofErr w:type="gramEnd"/>
      <w:r w:rsidRPr="004C2DAC">
        <w:rPr>
          <w:rFonts w:ascii="Times New Roman" w:eastAsia="Times New Roman" w:hAnsi="Times New Roman" w:cs="Times New Roman"/>
          <w:sz w:val="24"/>
          <w:szCs w:val="24"/>
          <w:lang w:val="en-IN" w:eastAsia="en-IN" w:bidi="hi-IN"/>
        </w:rPr>
        <w:t xml:space="preserve"> of the Zariski Problem in positive characteristic. </w:t>
      </w:r>
      <w:proofErr w:type="spellStart"/>
      <w:r w:rsidRPr="004C2DAC">
        <w:rPr>
          <w:rFonts w:ascii="Times New Roman" w:eastAsia="Times New Roman" w:hAnsi="Times New Roman" w:cs="Times New Roman"/>
          <w:sz w:val="24"/>
          <w:szCs w:val="24"/>
          <w:lang w:val="en-IN" w:eastAsia="en-IN" w:bidi="hi-IN"/>
        </w:rPr>
        <w:t>Prof.</w:t>
      </w:r>
      <w:proofErr w:type="spellEnd"/>
      <w:r w:rsidRPr="004C2DAC">
        <w:rPr>
          <w:rFonts w:ascii="Times New Roman" w:eastAsia="Times New Roman" w:hAnsi="Times New Roman" w:cs="Times New Roman"/>
          <w:sz w:val="24"/>
          <w:szCs w:val="24"/>
          <w:lang w:val="en-IN" w:eastAsia="en-IN" w:bidi="hi-IN"/>
        </w:rPr>
        <w:t xml:space="preserve">  Asanuma has been a regular visitor to ISI and had great regard for </w:t>
      </w:r>
      <w:proofErr w:type="spellStart"/>
      <w:r w:rsidRPr="004C2DAC">
        <w:rPr>
          <w:rFonts w:ascii="Times New Roman" w:eastAsia="Times New Roman" w:hAnsi="Times New Roman" w:cs="Times New Roman"/>
          <w:sz w:val="24"/>
          <w:szCs w:val="24"/>
          <w:lang w:val="en-IN" w:eastAsia="en-IN" w:bidi="hi-IN"/>
        </w:rPr>
        <w:t>Prof.</w:t>
      </w:r>
      <w:proofErr w:type="spellEnd"/>
      <w:r w:rsidRPr="004C2DAC">
        <w:rPr>
          <w:rFonts w:ascii="Times New Roman" w:eastAsia="Times New Roman" w:hAnsi="Times New Roman" w:cs="Times New Roman"/>
          <w:sz w:val="24"/>
          <w:szCs w:val="24"/>
          <w:lang w:val="en-IN" w:eastAsia="en-IN" w:bidi="hi-IN"/>
        </w:rPr>
        <w:t xml:space="preserve"> S.C. </w:t>
      </w:r>
      <w:proofErr w:type="spellStart"/>
      <w:r w:rsidRPr="004C2DAC">
        <w:rPr>
          <w:rFonts w:ascii="Times New Roman" w:eastAsia="Times New Roman" w:hAnsi="Times New Roman" w:cs="Times New Roman"/>
          <w:sz w:val="24"/>
          <w:szCs w:val="24"/>
          <w:lang w:val="en-IN" w:eastAsia="en-IN" w:bidi="hi-IN"/>
        </w:rPr>
        <w:t>Bagchi</w:t>
      </w:r>
      <w:proofErr w:type="spellEnd"/>
      <w:r w:rsidRPr="004C2DAC">
        <w:rPr>
          <w:rFonts w:ascii="Times New Roman" w:eastAsia="Times New Roman" w:hAnsi="Times New Roman" w:cs="Times New Roman"/>
          <w:sz w:val="24"/>
          <w:szCs w:val="24"/>
          <w:lang w:val="en-IN" w:eastAsia="en-IN" w:bidi="hi-IN"/>
        </w:rPr>
        <w:t>.</w:t>
      </w:r>
    </w:p>
    <w:p w:rsidR="004C2DAC" w:rsidRPr="004C2DAC" w:rsidRDefault="004C2DAC" w:rsidP="004C2DAC">
      <w:pPr>
        <w:spacing w:after="0" w:line="240" w:lineRule="auto"/>
        <w:jc w:val="both"/>
        <w:rPr>
          <w:rFonts w:ascii="Times New Roman" w:eastAsia="Times New Roman" w:hAnsi="Times New Roman" w:cs="Times New Roman"/>
          <w:sz w:val="24"/>
          <w:szCs w:val="24"/>
          <w:lang w:val="en-IN" w:eastAsia="en-IN" w:bidi="hi-IN"/>
        </w:rPr>
      </w:pPr>
    </w:p>
    <w:p w:rsidR="004C2DAC" w:rsidRPr="004C2DAC" w:rsidRDefault="004C2DAC" w:rsidP="004C2DAC">
      <w:pPr>
        <w:spacing w:after="0" w:line="240" w:lineRule="auto"/>
        <w:rPr>
          <w:rFonts w:ascii="Times New Roman" w:eastAsia="Times New Roman" w:hAnsi="Times New Roman" w:cs="Times New Roman"/>
          <w:sz w:val="24"/>
          <w:szCs w:val="20"/>
          <w:lang w:val="en-IN" w:eastAsia="en-IN" w:bidi="hi-IN"/>
        </w:rPr>
      </w:pPr>
    </w:p>
    <w:p w:rsidR="00816B45" w:rsidRPr="003B0078" w:rsidRDefault="004C2DAC" w:rsidP="003B0078">
      <w:pPr>
        <w:spacing w:after="0" w:line="240" w:lineRule="auto"/>
        <w:jc w:val="center"/>
        <w:rPr>
          <w:rFonts w:ascii="Times New Roman" w:eastAsia="Times New Roman" w:hAnsi="Times New Roman" w:cs="Times New Roman"/>
          <w:sz w:val="28"/>
          <w:szCs w:val="28"/>
          <w:lang w:val="en-IN" w:eastAsia="en-IN" w:bidi="hi-IN"/>
        </w:rPr>
      </w:pPr>
      <w:r w:rsidRPr="004C2DAC">
        <w:rPr>
          <w:rFonts w:ascii="Times New Roman" w:eastAsia="Times New Roman" w:hAnsi="Times New Roman" w:cs="Times New Roman"/>
          <w:sz w:val="28"/>
          <w:szCs w:val="28"/>
          <w:lang w:val="en-IN" w:eastAsia="en-IN" w:bidi="hi-IN"/>
        </w:rPr>
        <w:t>ALL ARE CORDIALLY INVITED</w:t>
      </w:r>
      <w:bookmarkStart w:id="0" w:name="_GoBack"/>
      <w:bookmarkEnd w:id="0"/>
    </w:p>
    <w:sectPr w:rsidR="00816B45" w:rsidRPr="003B0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06A52"/>
    <w:multiLevelType w:val="hybridMultilevel"/>
    <w:tmpl w:val="27149BFA"/>
    <w:lvl w:ilvl="0" w:tplc="28244E24">
      <w:start w:val="5"/>
      <w:numFmt w:val="bullet"/>
      <w:lvlText w:val=""/>
      <w:lvlJc w:val="left"/>
      <w:pPr>
        <w:tabs>
          <w:tab w:val="num" w:pos="1380"/>
        </w:tabs>
        <w:ind w:left="1380" w:hanging="10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ED"/>
    <w:rsid w:val="003B0078"/>
    <w:rsid w:val="004C2DAC"/>
    <w:rsid w:val="00810D3B"/>
    <w:rsid w:val="00816B45"/>
    <w:rsid w:val="008B42DF"/>
    <w:rsid w:val="00B05AED"/>
    <w:rsid w:val="00E63A26"/>
    <w:rsid w:val="00EE2E3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3857A-7EC3-430F-8570-82AEBFB1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AED"/>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2019-09-03T06:59:00Z</dcterms:created>
  <dcterms:modified xsi:type="dcterms:W3CDTF">2019-09-04T07:05:00Z</dcterms:modified>
</cp:coreProperties>
</file>