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F35" w:rsidRPr="00BF60EC" w:rsidRDefault="001D4F35" w:rsidP="001D4F3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bookmarkStart w:id="0" w:name="_GoBack"/>
      <w:bookmarkEnd w:id="0"/>
    </w:p>
    <w:p w:rsidR="001D4F35" w:rsidRPr="00FE545D" w:rsidRDefault="001D4F35" w:rsidP="001D4F35">
      <w:pPr>
        <w:framePr w:hSpace="180" w:wrap="around" w:vAnchor="text" w:hAnchor="page" w:x="5421" w:y="201"/>
        <w:rPr>
          <w:b/>
          <w:color w:val="000000"/>
        </w:rPr>
      </w:pPr>
      <w:r w:rsidRPr="00FE545D">
        <w:rPr>
          <w:b/>
          <w:noProof/>
          <w:color w:val="000000"/>
        </w:rPr>
        <w:drawing>
          <wp:inline distT="0" distB="0" distL="0" distR="0" wp14:anchorId="75E34B73" wp14:editId="2BD276A3">
            <wp:extent cx="790575" cy="9144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F35" w:rsidRPr="00FE545D" w:rsidRDefault="001D4F35" w:rsidP="001D4F35">
      <w:pPr>
        <w:framePr w:w="3177" w:h="1873" w:hSpace="180" w:wrap="around" w:vAnchor="text" w:hAnchor="page" w:x="8209" w:y="201"/>
        <w:rPr>
          <w:b/>
          <w:color w:val="000000"/>
        </w:rPr>
      </w:pPr>
      <w:r w:rsidRPr="00FE545D">
        <w:rPr>
          <w:b/>
          <w:color w:val="000000"/>
        </w:rPr>
        <w:t xml:space="preserve">                               </w:t>
      </w:r>
    </w:p>
    <w:p w:rsidR="001D4F35" w:rsidRPr="00FE545D" w:rsidRDefault="001D4F35" w:rsidP="001D4F35">
      <w:pPr>
        <w:ind w:right="-990"/>
        <w:jc w:val="both"/>
        <w:rPr>
          <w:rFonts w:ascii="Bodoni" w:hAnsi="Bodoni"/>
          <w:b/>
          <w:smallCaps/>
          <w:sz w:val="56"/>
          <w:szCs w:val="20"/>
        </w:rPr>
      </w:pPr>
    </w:p>
    <w:p w:rsidR="001D4F35" w:rsidRPr="00FE545D" w:rsidRDefault="001D4F35" w:rsidP="001D4F35">
      <w:pPr>
        <w:ind w:right="-990"/>
        <w:jc w:val="both"/>
        <w:rPr>
          <w:rFonts w:ascii="Bodoni" w:hAnsi="Bodoni"/>
          <w:b/>
          <w:smallCaps/>
          <w:sz w:val="56"/>
          <w:szCs w:val="20"/>
        </w:rPr>
      </w:pPr>
    </w:p>
    <w:p w:rsidR="001D4F35" w:rsidRPr="00FE545D" w:rsidRDefault="001D4F35" w:rsidP="001D4F35">
      <w:pPr>
        <w:ind w:right="-990"/>
        <w:rPr>
          <w:rFonts w:ascii="Garamond" w:hAnsi="Garamond"/>
          <w:b/>
        </w:rPr>
      </w:pPr>
    </w:p>
    <w:p w:rsidR="001D4F35" w:rsidRPr="00FE545D" w:rsidRDefault="001D4F35" w:rsidP="001D4F35">
      <w:pPr>
        <w:ind w:right="-990"/>
        <w:rPr>
          <w:rFonts w:ascii="Garamond" w:hAnsi="Garamond"/>
          <w:b/>
        </w:rPr>
      </w:pPr>
    </w:p>
    <w:p w:rsidR="001D4F35" w:rsidRPr="00FE545D" w:rsidRDefault="001D4F35" w:rsidP="001D4F35">
      <w:pPr>
        <w:ind w:right="-990"/>
        <w:rPr>
          <w:rFonts w:ascii="Garamond" w:hAnsi="Garamond"/>
          <w:b/>
        </w:rPr>
      </w:pPr>
    </w:p>
    <w:p w:rsidR="001D4F35" w:rsidRPr="00976BEC" w:rsidRDefault="001D4F35" w:rsidP="001D4F35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FE545D">
        <w:rPr>
          <w:iCs/>
          <w:sz w:val="44"/>
          <w:szCs w:val="44"/>
        </w:rPr>
        <w:t>Theoretical Statistics and Mathematics Unit</w:t>
      </w:r>
    </w:p>
    <w:p w:rsidR="001D4F35" w:rsidRPr="00FE545D" w:rsidRDefault="001D4F35" w:rsidP="001D4F35">
      <w:pPr>
        <w:keepNext/>
        <w:ind w:right="-990"/>
        <w:jc w:val="center"/>
        <w:outlineLvl w:val="0"/>
        <w:rPr>
          <w:iCs/>
          <w:sz w:val="48"/>
          <w:szCs w:val="48"/>
        </w:rPr>
      </w:pPr>
    </w:p>
    <w:p w:rsidR="001D4F35" w:rsidRPr="00AA3644" w:rsidRDefault="001D4F35" w:rsidP="001D4F35">
      <w:pPr>
        <w:jc w:val="center"/>
        <w:rPr>
          <w:sz w:val="40"/>
          <w:szCs w:val="40"/>
        </w:rPr>
      </w:pPr>
      <w:r w:rsidRPr="00AA3644">
        <w:rPr>
          <w:sz w:val="40"/>
          <w:szCs w:val="40"/>
        </w:rPr>
        <w:t>Thesis Proposal</w:t>
      </w:r>
    </w:p>
    <w:p w:rsidR="001D4F35" w:rsidRPr="003E21AE" w:rsidRDefault="001D4F35" w:rsidP="001D4F35">
      <w:pPr>
        <w:jc w:val="center"/>
        <w:rPr>
          <w:sz w:val="44"/>
          <w:szCs w:val="44"/>
        </w:rPr>
      </w:pPr>
    </w:p>
    <w:p w:rsidR="001D4F35" w:rsidRPr="00FE545D" w:rsidRDefault="001D4F35" w:rsidP="001D4F35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20</w:t>
      </w:r>
      <w:r w:rsidRPr="00FE545D">
        <w:rPr>
          <w:sz w:val="36"/>
          <w:szCs w:val="36"/>
        </w:rPr>
        <w:t xml:space="preserve">th April, 2018 </w:t>
      </w:r>
      <w:r>
        <w:rPr>
          <w:sz w:val="36"/>
          <w:szCs w:val="36"/>
        </w:rPr>
        <w:t xml:space="preserve">                         Time: 03:30 P.</w:t>
      </w:r>
      <w:r w:rsidRPr="00FE545D">
        <w:rPr>
          <w:sz w:val="36"/>
          <w:szCs w:val="36"/>
        </w:rPr>
        <w:t>M.</w:t>
      </w:r>
    </w:p>
    <w:p w:rsidR="001D4F35" w:rsidRPr="00FE545D" w:rsidRDefault="001D4F35" w:rsidP="001D4F35">
      <w:pPr>
        <w:rPr>
          <w:sz w:val="28"/>
          <w:szCs w:val="28"/>
        </w:rPr>
      </w:pPr>
    </w:p>
    <w:p w:rsidR="001D4F35" w:rsidRPr="00FE545D" w:rsidRDefault="001D4F35" w:rsidP="001D4F35">
      <w:pPr>
        <w:rPr>
          <w:sz w:val="28"/>
          <w:szCs w:val="28"/>
        </w:rPr>
      </w:pPr>
      <w:r w:rsidRPr="00FE545D">
        <w:rPr>
          <w:sz w:val="28"/>
          <w:szCs w:val="28"/>
        </w:rPr>
        <w:t xml:space="preserve">Venue: L-infinity, Stat-Math Unit (5th Floor, A.N. Kolmogorov </w:t>
      </w:r>
      <w:proofErr w:type="spellStart"/>
      <w:r w:rsidRPr="00FE545D">
        <w:rPr>
          <w:sz w:val="28"/>
          <w:szCs w:val="28"/>
        </w:rPr>
        <w:t>Bhavan</w:t>
      </w:r>
      <w:proofErr w:type="spellEnd"/>
      <w:r w:rsidRPr="00FE545D">
        <w:rPr>
          <w:sz w:val="28"/>
          <w:szCs w:val="28"/>
        </w:rPr>
        <w:t>)</w:t>
      </w:r>
    </w:p>
    <w:p w:rsidR="001D4F35" w:rsidRPr="00FE545D" w:rsidRDefault="001D4F35" w:rsidP="001D4F35">
      <w:pPr>
        <w:jc w:val="center"/>
        <w:rPr>
          <w:sz w:val="28"/>
          <w:szCs w:val="28"/>
        </w:rPr>
      </w:pPr>
    </w:p>
    <w:p w:rsidR="001D4F35" w:rsidRPr="00B6344D" w:rsidRDefault="001D4F35" w:rsidP="001D4F35">
      <w:pPr>
        <w:jc w:val="center"/>
        <w:rPr>
          <w:sz w:val="44"/>
          <w:szCs w:val="44"/>
        </w:rPr>
      </w:pPr>
      <w:proofErr w:type="spellStart"/>
      <w:r w:rsidRPr="00B6344D">
        <w:rPr>
          <w:sz w:val="44"/>
          <w:szCs w:val="44"/>
        </w:rPr>
        <w:t>Sugato</w:t>
      </w:r>
      <w:proofErr w:type="spellEnd"/>
      <w:r w:rsidRPr="00B6344D">
        <w:rPr>
          <w:sz w:val="44"/>
          <w:szCs w:val="44"/>
        </w:rPr>
        <w:t xml:space="preserve"> </w:t>
      </w:r>
      <w:proofErr w:type="spellStart"/>
      <w:r w:rsidRPr="00B6344D">
        <w:rPr>
          <w:sz w:val="44"/>
          <w:szCs w:val="44"/>
        </w:rPr>
        <w:t>Mukhopadhyay</w:t>
      </w:r>
      <w:proofErr w:type="spellEnd"/>
    </w:p>
    <w:p w:rsidR="001D4F35" w:rsidRPr="00AA3644" w:rsidRDefault="001D4F35" w:rsidP="001D4F35">
      <w:pPr>
        <w:jc w:val="center"/>
        <w:rPr>
          <w:sz w:val="44"/>
          <w:szCs w:val="44"/>
        </w:rPr>
      </w:pPr>
      <w:r w:rsidRPr="00AA3644">
        <w:rPr>
          <w:sz w:val="44"/>
          <w:szCs w:val="44"/>
        </w:rPr>
        <w:t xml:space="preserve"> ISI, Kolkata</w:t>
      </w:r>
    </w:p>
    <w:p w:rsidR="001D4F35" w:rsidRPr="00F374F0" w:rsidRDefault="001D4F35" w:rsidP="001D4F35">
      <w:pPr>
        <w:rPr>
          <w:sz w:val="36"/>
          <w:szCs w:val="36"/>
        </w:rPr>
      </w:pPr>
    </w:p>
    <w:p w:rsidR="001D4F35" w:rsidRPr="0096771C" w:rsidRDefault="001D4F35" w:rsidP="001D4F35">
      <w:pPr>
        <w:jc w:val="center"/>
        <w:rPr>
          <w:sz w:val="36"/>
          <w:szCs w:val="36"/>
        </w:rPr>
      </w:pPr>
      <w:r w:rsidRPr="0096771C">
        <w:rPr>
          <w:sz w:val="36"/>
          <w:szCs w:val="36"/>
        </w:rPr>
        <w:t>Levi-</w:t>
      </w:r>
      <w:proofErr w:type="spellStart"/>
      <w:r w:rsidRPr="0096771C">
        <w:rPr>
          <w:sz w:val="36"/>
          <w:szCs w:val="36"/>
        </w:rPr>
        <w:t>Civita</w:t>
      </w:r>
      <w:proofErr w:type="spellEnd"/>
      <w:r w:rsidRPr="0096771C">
        <w:rPr>
          <w:sz w:val="36"/>
          <w:szCs w:val="36"/>
        </w:rPr>
        <w:t xml:space="preserve"> connections on noncommutative manifolds</w:t>
      </w:r>
    </w:p>
    <w:p w:rsidR="001D4F35" w:rsidRPr="006A073D" w:rsidRDefault="001D4F35" w:rsidP="001D4F35">
      <w:pPr>
        <w:jc w:val="center"/>
        <w:rPr>
          <w:sz w:val="32"/>
          <w:szCs w:val="32"/>
        </w:rPr>
      </w:pPr>
    </w:p>
    <w:p w:rsidR="001D4F35" w:rsidRPr="00FE545D" w:rsidRDefault="001D4F35" w:rsidP="001D4F35">
      <w:pPr>
        <w:jc w:val="center"/>
      </w:pPr>
    </w:p>
    <w:p w:rsidR="001D4F35" w:rsidRPr="00FE545D" w:rsidRDefault="001D4F35" w:rsidP="001D4F35">
      <w:pPr>
        <w:jc w:val="center"/>
      </w:pPr>
    </w:p>
    <w:p w:rsidR="001D4F35" w:rsidRPr="00FE545D" w:rsidRDefault="001D4F35" w:rsidP="001D4F35">
      <w:r w:rsidRPr="00FE545D">
        <w:t xml:space="preserve">                                                         Abstract:</w:t>
      </w:r>
    </w:p>
    <w:p w:rsidR="001D4F35" w:rsidRPr="00FE545D" w:rsidRDefault="001D4F35" w:rsidP="001D4F35">
      <w:pPr>
        <w:jc w:val="center"/>
      </w:pPr>
    </w:p>
    <w:p w:rsidR="001D4F35" w:rsidRDefault="001D4F35" w:rsidP="001D4F35">
      <w:pPr>
        <w:jc w:val="both"/>
      </w:pPr>
    </w:p>
    <w:p w:rsidR="001D4F35" w:rsidRDefault="001D4F35" w:rsidP="001D4F35">
      <w:pPr>
        <w:jc w:val="both"/>
      </w:pPr>
      <w:r>
        <w:t>We will discuss a recent formulation of metric compatibility of a connection on a noncommutative manifold and explain a set of sufficient conditions for the existence and uniqueness of the Levi-</w:t>
      </w:r>
      <w:proofErr w:type="spellStart"/>
      <w:r>
        <w:t>Civita</w:t>
      </w:r>
      <w:proofErr w:type="spellEnd"/>
      <w:r>
        <w:t xml:space="preserve"> connection. We will also outline some problems which we want to pursue for the fulfillment of our thesis.</w:t>
      </w:r>
    </w:p>
    <w:p w:rsidR="001D4F35" w:rsidRPr="0042269A" w:rsidRDefault="001D4F35" w:rsidP="001D4F35">
      <w:pPr>
        <w:spacing w:after="160" w:line="259" w:lineRule="auto"/>
        <w:rPr>
          <w:rFonts w:eastAsiaTheme="minorHAnsi"/>
          <w:sz w:val="22"/>
          <w:szCs w:val="22"/>
        </w:rPr>
      </w:pPr>
    </w:p>
    <w:p w:rsidR="001D4F35" w:rsidRPr="0042269A" w:rsidRDefault="001D4F35" w:rsidP="001D4F35">
      <w:pPr>
        <w:spacing w:after="160" w:line="259" w:lineRule="auto"/>
        <w:rPr>
          <w:rFonts w:eastAsiaTheme="minorHAnsi"/>
          <w:sz w:val="22"/>
          <w:szCs w:val="22"/>
        </w:rPr>
      </w:pPr>
    </w:p>
    <w:p w:rsidR="001D4F35" w:rsidRPr="00FE545D" w:rsidRDefault="001D4F35" w:rsidP="001D4F35">
      <w:pPr>
        <w:jc w:val="center"/>
      </w:pPr>
      <w:r w:rsidRPr="00FE545D">
        <w:t>ALL ARE CORDIALLY INVITED</w:t>
      </w:r>
    </w:p>
    <w:p w:rsidR="001D4F35" w:rsidRDefault="001D4F35" w:rsidP="001D4F35">
      <w:pPr>
        <w:jc w:val="center"/>
      </w:pPr>
    </w:p>
    <w:p w:rsidR="001D4F35" w:rsidRDefault="001D4F35" w:rsidP="001D4F35">
      <w:pPr>
        <w:jc w:val="center"/>
      </w:pPr>
    </w:p>
    <w:p w:rsidR="001D4F35" w:rsidRDefault="001D4F35" w:rsidP="001D4F35">
      <w:pPr>
        <w:jc w:val="center"/>
      </w:pPr>
    </w:p>
    <w:p w:rsidR="0008707F" w:rsidRDefault="0008707F"/>
    <w:sectPr w:rsidR="00087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35"/>
    <w:rsid w:val="0008707F"/>
    <w:rsid w:val="001D4F35"/>
    <w:rsid w:val="00B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50E70-4B23-4FC3-BFFE-EC55AD85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2018-04-19T09:34:00Z</dcterms:created>
  <dcterms:modified xsi:type="dcterms:W3CDTF">2018-04-19T09:40:00Z</dcterms:modified>
</cp:coreProperties>
</file>