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36" w:rsidRDefault="00435A36" w:rsidP="00435A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5A36" w:rsidRDefault="00435A36" w:rsidP="00435A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5A36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4952024" r:id="rId5"/>
        </w:object>
      </w:r>
    </w:p>
    <w:p w:rsidR="00435A36" w:rsidRPr="00AD2945" w:rsidRDefault="00435A36" w:rsidP="00435A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435A36" w:rsidRDefault="00435A36" w:rsidP="00435A36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435A36" w:rsidRDefault="00435A36" w:rsidP="00435A36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435A36" w:rsidRDefault="00435A36" w:rsidP="00435A36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435A36" w:rsidRPr="0040160D" w:rsidRDefault="00435A36" w:rsidP="00435A36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435A36" w:rsidRDefault="00435A36" w:rsidP="00435A36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435A36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Seminar</w:t>
      </w:r>
    </w:p>
    <w:p w:rsidR="00435A36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</w:p>
    <w:p w:rsidR="00435A36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July 19, 2019                        Time: 02:30 P.M.</w:t>
      </w:r>
    </w:p>
    <w:p w:rsidR="00435A36" w:rsidRDefault="00435A36" w:rsidP="00435A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35A36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435A36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35A36" w:rsidRPr="00836B8B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836B8B">
        <w:rPr>
          <w:rFonts w:ascii="Times New Roman" w:eastAsia="Times New Roman" w:hAnsi="Times New Roman" w:cs="Times New Roman"/>
          <w:sz w:val="52"/>
          <w:szCs w:val="52"/>
        </w:rPr>
        <w:t>Jayanta</w:t>
      </w:r>
      <w:proofErr w:type="spellEnd"/>
      <w:r w:rsidRPr="00836B8B">
        <w:rPr>
          <w:rFonts w:ascii="Times New Roman" w:eastAsia="Times New Roman" w:hAnsi="Times New Roman" w:cs="Times New Roman"/>
          <w:sz w:val="52"/>
          <w:szCs w:val="52"/>
        </w:rPr>
        <w:t xml:space="preserve"> Sarkar</w:t>
      </w:r>
    </w:p>
    <w:p w:rsidR="00435A36" w:rsidRPr="000C5A2A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0C5A2A">
        <w:rPr>
          <w:rFonts w:ascii="Times New Roman" w:eastAsia="Times New Roman" w:hAnsi="Times New Roman" w:cs="Times New Roman"/>
          <w:sz w:val="52"/>
          <w:szCs w:val="52"/>
        </w:rPr>
        <w:t>ISI, Kolkata</w:t>
      </w:r>
    </w:p>
    <w:p w:rsidR="00435A36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35A36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35A36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35A36" w:rsidRPr="007767BE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767BE">
        <w:rPr>
          <w:rFonts w:ascii="Times New Roman" w:eastAsia="Times New Roman" w:hAnsi="Times New Roman" w:cs="Times New Roman"/>
          <w:sz w:val="32"/>
          <w:szCs w:val="32"/>
        </w:rPr>
        <w:t>Non-tangential convergence of harmonic functions on Harmonic NA</w:t>
      </w:r>
    </w:p>
    <w:p w:rsidR="00435A36" w:rsidRPr="007767BE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767BE">
        <w:rPr>
          <w:rFonts w:ascii="Times New Roman" w:eastAsia="Times New Roman" w:hAnsi="Times New Roman" w:cs="Times New Roman"/>
          <w:sz w:val="32"/>
          <w:szCs w:val="32"/>
        </w:rPr>
        <w:t>groups</w:t>
      </w:r>
      <w:proofErr w:type="gramEnd"/>
      <w:r w:rsidRPr="007767B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35A36" w:rsidRPr="009E2ADD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35A36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435A36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435A36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435A36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435A36" w:rsidRPr="00751E76" w:rsidRDefault="00435A36" w:rsidP="0043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51E76">
        <w:rPr>
          <w:rFonts w:ascii="Times New Roman" w:eastAsia="Times New Roman" w:hAnsi="Times New Roman" w:cs="Times New Roman"/>
          <w:sz w:val="24"/>
        </w:rPr>
        <w:t xml:space="preserve">A </w:t>
      </w:r>
      <w:proofErr w:type="spellStart"/>
      <w:r w:rsidRPr="00751E76">
        <w:rPr>
          <w:rFonts w:ascii="Times New Roman" w:eastAsia="Times New Roman" w:hAnsi="Times New Roman" w:cs="Times New Roman"/>
          <w:sz w:val="24"/>
        </w:rPr>
        <w:t>well known</w:t>
      </w:r>
      <w:proofErr w:type="spellEnd"/>
      <w:r w:rsidRPr="00751E76">
        <w:rPr>
          <w:rFonts w:ascii="Times New Roman" w:eastAsia="Times New Roman" w:hAnsi="Times New Roman" w:cs="Times New Roman"/>
          <w:sz w:val="24"/>
        </w:rPr>
        <w:t xml:space="preserve"> theorem of </w:t>
      </w:r>
      <w:proofErr w:type="spellStart"/>
      <w:r w:rsidRPr="00751E76">
        <w:rPr>
          <w:rFonts w:ascii="Times New Roman" w:eastAsia="Times New Roman" w:hAnsi="Times New Roman" w:cs="Times New Roman"/>
          <w:sz w:val="24"/>
        </w:rPr>
        <w:t>Fatou</w:t>
      </w:r>
      <w:proofErr w:type="spellEnd"/>
      <w:r w:rsidRPr="00751E76">
        <w:rPr>
          <w:rFonts w:ascii="Times New Roman" w:eastAsia="Times New Roman" w:hAnsi="Times New Roman" w:cs="Times New Roman"/>
          <w:sz w:val="24"/>
        </w:rPr>
        <w:t xml:space="preserve"> says that if the strong derivative of 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51E76">
        <w:rPr>
          <w:rFonts w:ascii="Times New Roman" w:eastAsia="Times New Roman" w:hAnsi="Times New Roman" w:cs="Times New Roman"/>
          <w:sz w:val="24"/>
        </w:rPr>
        <w:t xml:space="preserve">complex measure at a point on the real line is L then </w:t>
      </w:r>
      <w:proofErr w:type="gramStart"/>
      <w:r w:rsidRPr="00751E76">
        <w:rPr>
          <w:rFonts w:ascii="Times New Roman" w:eastAsia="Times New Roman" w:hAnsi="Times New Roman" w:cs="Times New Roman"/>
          <w:sz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51E76">
        <w:rPr>
          <w:rFonts w:ascii="Times New Roman" w:eastAsia="Times New Roman" w:hAnsi="Times New Roman" w:cs="Times New Roman"/>
          <w:sz w:val="24"/>
        </w:rPr>
        <w:t>non</w:t>
      </w:r>
      <w:proofErr w:type="gramEnd"/>
      <w:r w:rsidRPr="00751E76">
        <w:rPr>
          <w:rFonts w:ascii="Times New Roman" w:eastAsia="Times New Roman" w:hAnsi="Times New Roman" w:cs="Times New Roman"/>
          <w:sz w:val="24"/>
        </w:rPr>
        <w:t>-tangential limit of the Poisson integral of the measure at that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51E76">
        <w:rPr>
          <w:rFonts w:ascii="Times New Roman" w:eastAsia="Times New Roman" w:hAnsi="Times New Roman" w:cs="Times New Roman"/>
          <w:sz w:val="24"/>
        </w:rPr>
        <w:t>point is also L. A converse of the above theorem also holds for positive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51E76">
        <w:rPr>
          <w:rFonts w:ascii="Times New Roman" w:eastAsia="Times New Roman" w:hAnsi="Times New Roman" w:cs="Times New Roman"/>
          <w:sz w:val="24"/>
        </w:rPr>
        <w:t>measures on the real line which was proved by Loomis. Later, Ramey and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51E76">
        <w:rPr>
          <w:rFonts w:ascii="Times New Roman" w:eastAsia="Times New Roman" w:hAnsi="Times New Roman" w:cs="Times New Roman"/>
          <w:sz w:val="24"/>
        </w:rPr>
        <w:t>Ullrich extended this equivalence on higher dimensional Euclidean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51E76">
        <w:rPr>
          <w:rFonts w:ascii="Times New Roman" w:eastAsia="Times New Roman" w:hAnsi="Times New Roman" w:cs="Times New Roman"/>
          <w:sz w:val="24"/>
        </w:rPr>
        <w:t>spaces. In this talk, we will discuss a generalization of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51E76">
        <w:rPr>
          <w:rFonts w:ascii="Times New Roman" w:eastAsia="Times New Roman" w:hAnsi="Times New Roman" w:cs="Times New Roman"/>
          <w:sz w:val="24"/>
        </w:rPr>
        <w:t>Ramey-Ullrich's theorem on Harmonic NA groups.</w:t>
      </w:r>
    </w:p>
    <w:p w:rsidR="00435A36" w:rsidRDefault="00435A36" w:rsidP="00435A3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35A36" w:rsidRDefault="00435A36" w:rsidP="00435A3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35A36" w:rsidRDefault="00435A36" w:rsidP="0043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</w:p>
    <w:p w:rsidR="00435A36" w:rsidRDefault="00435A36" w:rsidP="00435A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5A36" w:rsidRDefault="00435A36" w:rsidP="00435A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435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42E3C"/>
    <w:rsid w:val="000659AD"/>
    <w:rsid w:val="000B77DC"/>
    <w:rsid w:val="000F0D59"/>
    <w:rsid w:val="001A4ABA"/>
    <w:rsid w:val="001E7DFD"/>
    <w:rsid w:val="002A0BA8"/>
    <w:rsid w:val="00353193"/>
    <w:rsid w:val="003608A3"/>
    <w:rsid w:val="003D5FEE"/>
    <w:rsid w:val="00435A36"/>
    <w:rsid w:val="00483F3F"/>
    <w:rsid w:val="00494F85"/>
    <w:rsid w:val="004C39EE"/>
    <w:rsid w:val="004F6DFD"/>
    <w:rsid w:val="006B7AE2"/>
    <w:rsid w:val="0080289A"/>
    <w:rsid w:val="00941106"/>
    <w:rsid w:val="00943AA4"/>
    <w:rsid w:val="009C72E4"/>
    <w:rsid w:val="009D6892"/>
    <w:rsid w:val="009F7D3C"/>
    <w:rsid w:val="00A845DD"/>
    <w:rsid w:val="00A8700A"/>
    <w:rsid w:val="00AB2147"/>
    <w:rsid w:val="00AF7F7C"/>
    <w:rsid w:val="00C9645B"/>
    <w:rsid w:val="00CA08B8"/>
    <w:rsid w:val="00CD38A0"/>
    <w:rsid w:val="00D44C8F"/>
    <w:rsid w:val="00E11685"/>
    <w:rsid w:val="00E55963"/>
    <w:rsid w:val="00E803A1"/>
    <w:rsid w:val="00E97E1A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09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90"/>
    <w:rPr>
      <w:rFonts w:ascii="Segoe UI" w:eastAsiaTheme="minorEastAsia" w:hAnsi="Segoe UI" w:cs="Mangal"/>
      <w:sz w:val="18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58</cp:revision>
  <cp:lastPrinted>2019-07-12T05:23:00Z</cp:lastPrinted>
  <dcterms:created xsi:type="dcterms:W3CDTF">2019-06-11T05:13:00Z</dcterms:created>
  <dcterms:modified xsi:type="dcterms:W3CDTF">2019-07-18T05:13:00Z</dcterms:modified>
</cp:coreProperties>
</file>