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6A2" w:rsidRPr="00B136A2" w:rsidRDefault="00B136A2" w:rsidP="00B13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B136A2" w:rsidRPr="00B136A2" w:rsidRDefault="00B136A2" w:rsidP="00B136A2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B136A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B136A2" w:rsidRPr="00B136A2" w:rsidRDefault="00B136A2" w:rsidP="00B136A2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136A2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3F03B77E" wp14:editId="0CA3277B">
            <wp:extent cx="790575" cy="914400"/>
            <wp:effectExtent l="1905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6A2" w:rsidRPr="00B136A2" w:rsidRDefault="00B136A2" w:rsidP="00B136A2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B136A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B136A2" w:rsidRPr="00B136A2" w:rsidRDefault="00B136A2" w:rsidP="00B13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B136A2" w:rsidRPr="00B136A2" w:rsidRDefault="00B136A2" w:rsidP="00B136A2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B136A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B136A2" w:rsidRPr="00B136A2" w:rsidRDefault="00B136A2" w:rsidP="00B136A2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136A2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6A2E50D4" wp14:editId="0DDFC93C">
            <wp:extent cx="790575" cy="914400"/>
            <wp:effectExtent l="1905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6A2" w:rsidRPr="00B136A2" w:rsidRDefault="00B136A2" w:rsidP="00B136A2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B136A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B136A2" w:rsidRPr="00B136A2" w:rsidRDefault="00B136A2" w:rsidP="00B136A2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6A2" w:rsidRPr="00B136A2" w:rsidRDefault="00B136A2" w:rsidP="00B136A2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6A2" w:rsidRPr="00B136A2" w:rsidRDefault="00B136A2" w:rsidP="00B136A2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7C16C4" w:rsidRDefault="007C16C4" w:rsidP="00B136A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7C16C4" w:rsidRDefault="007C16C4" w:rsidP="00B136A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7C16C4" w:rsidRDefault="007C16C4" w:rsidP="00B136A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B136A2" w:rsidRPr="00B136A2" w:rsidRDefault="00B136A2" w:rsidP="00B136A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bookmarkStart w:id="0" w:name="_GoBack"/>
      <w:bookmarkEnd w:id="0"/>
      <w:r w:rsidRPr="00B136A2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B136A2" w:rsidRPr="00B136A2" w:rsidRDefault="00B136A2" w:rsidP="00B136A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B136A2" w:rsidRPr="00B136A2" w:rsidRDefault="00B136A2" w:rsidP="00B13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  <w:r w:rsidRPr="00B136A2"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  <w:t>Seminar</w:t>
      </w:r>
    </w:p>
    <w:p w:rsidR="00B136A2" w:rsidRPr="00B136A2" w:rsidRDefault="00B136A2" w:rsidP="00B13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</w:p>
    <w:p w:rsidR="00B136A2" w:rsidRPr="00B136A2" w:rsidRDefault="00B136A2" w:rsidP="00B13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B136A2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B136A2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r w:rsidRPr="00B136A2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January 01,</w:t>
      </w:r>
      <w:r w:rsidRPr="00B136A2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2020                        Time: 04.15 P.M.</w:t>
      </w:r>
    </w:p>
    <w:p w:rsidR="00B136A2" w:rsidRPr="00B136A2" w:rsidRDefault="00B136A2" w:rsidP="00B13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B136A2" w:rsidRPr="00B136A2" w:rsidRDefault="00B136A2" w:rsidP="00B13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B136A2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B136A2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B136A2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B136A2" w:rsidRPr="00B136A2" w:rsidRDefault="00B136A2" w:rsidP="00B13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B136A2" w:rsidRPr="00B136A2" w:rsidRDefault="00B136A2" w:rsidP="00B13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B136A2" w:rsidRPr="00B136A2" w:rsidRDefault="00B136A2" w:rsidP="00B13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B136A2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Saurabh Kumar Singh</w:t>
      </w:r>
    </w:p>
    <w:p w:rsidR="00B136A2" w:rsidRPr="00B136A2" w:rsidRDefault="00B136A2" w:rsidP="00B13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B136A2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IIT Kanpur</w:t>
      </w:r>
    </w:p>
    <w:p w:rsidR="00B136A2" w:rsidRPr="00B136A2" w:rsidRDefault="00B136A2" w:rsidP="00B13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</w:pPr>
    </w:p>
    <w:p w:rsidR="00B136A2" w:rsidRPr="00B136A2" w:rsidRDefault="00B136A2" w:rsidP="00B13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</w:pPr>
      <w:r w:rsidRPr="00B136A2"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  <w:t>Weyl bound for $p$-power twist of $</w:t>
      </w:r>
      <w:proofErr w:type="gramStart"/>
      <w:r w:rsidRPr="00B136A2"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  <w:t>GL(</w:t>
      </w:r>
      <w:proofErr w:type="gramEnd"/>
      <w:r w:rsidRPr="00B136A2"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  <w:t>2)$ $L$-functions</w:t>
      </w:r>
    </w:p>
    <w:p w:rsidR="00B136A2" w:rsidRPr="00B136A2" w:rsidRDefault="00B136A2" w:rsidP="00B13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B136A2" w:rsidRPr="00B136A2" w:rsidRDefault="00B136A2" w:rsidP="00B13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B136A2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B136A2" w:rsidRPr="00B136A2" w:rsidRDefault="00B136A2" w:rsidP="00B136A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IN" w:eastAsia="en-IN" w:bidi="hi-IN"/>
        </w:rPr>
      </w:pPr>
      <w:r w:rsidRPr="00B136A2">
        <w:rPr>
          <w:rFonts w:ascii="Times New Roman" w:eastAsia="Times New Roman" w:hAnsi="Times New Roman" w:cs="Times New Roman"/>
          <w:lang w:val="en-IN" w:eastAsia="en-IN" w:bidi="hi-IN"/>
        </w:rPr>
        <w:t xml:space="preserve"> Bounding automorphic $L$-functions on the critical </w:t>
      </w:r>
      <w:proofErr w:type="gramStart"/>
      <w:r w:rsidRPr="00B136A2">
        <w:rPr>
          <w:rFonts w:ascii="Times New Roman" w:eastAsia="Times New Roman" w:hAnsi="Times New Roman" w:cs="Times New Roman"/>
          <w:lang w:val="en-IN" w:eastAsia="en-IN" w:bidi="hi-IN"/>
        </w:rPr>
        <w:t>line  $</w:t>
      </w:r>
      <w:proofErr w:type="gramEnd"/>
      <w:r w:rsidRPr="00B136A2">
        <w:rPr>
          <w:rFonts w:ascii="Times New Roman" w:eastAsia="Times New Roman" w:hAnsi="Times New Roman" w:cs="Times New Roman"/>
          <w:lang w:val="en-IN" w:eastAsia="en-IN" w:bidi="hi-IN"/>
        </w:rPr>
        <w:t xml:space="preserve">\text{Re}(s) = 1/2$ is a central problem in the analytic theory of $L$-functions. The functional equation and the </w:t>
      </w:r>
      <w:proofErr w:type="spellStart"/>
      <w:r w:rsidRPr="00B136A2">
        <w:rPr>
          <w:rFonts w:ascii="Times New Roman" w:eastAsia="Times New Roman" w:hAnsi="Times New Roman" w:cs="Times New Roman"/>
          <w:lang w:val="en-IN" w:eastAsia="en-IN" w:bidi="hi-IN"/>
        </w:rPr>
        <w:t>Phragmen-Lindel</w:t>
      </w:r>
      <w:proofErr w:type="spellEnd"/>
      <w:r w:rsidRPr="00B136A2">
        <w:rPr>
          <w:rFonts w:ascii="Times New Roman" w:eastAsia="Times New Roman" w:hAnsi="Times New Roman" w:cs="Times New Roman"/>
          <w:lang w:val="en-IN" w:eastAsia="en-IN" w:bidi="hi-IN"/>
        </w:rPr>
        <w:t>{\" o}f principle from complex analysis yield the convexity bound $L(1/2+it,\pi)\</w:t>
      </w:r>
      <w:proofErr w:type="spellStart"/>
      <w:r w:rsidRPr="00B136A2">
        <w:rPr>
          <w:rFonts w:ascii="Times New Roman" w:eastAsia="Times New Roman" w:hAnsi="Times New Roman" w:cs="Times New Roman"/>
          <w:lang w:val="en-IN" w:eastAsia="en-IN" w:bidi="hi-IN"/>
        </w:rPr>
        <w:t>ll</w:t>
      </w:r>
      <w:proofErr w:type="spellEnd"/>
      <w:r w:rsidRPr="00B136A2">
        <w:rPr>
          <w:rFonts w:ascii="Times New Roman" w:eastAsia="Times New Roman" w:hAnsi="Times New Roman" w:cs="Times New Roman"/>
          <w:lang w:val="en-IN" w:eastAsia="en-IN" w:bidi="hi-IN"/>
        </w:rPr>
        <w:t xml:space="preserve"> C(\</w:t>
      </w:r>
      <w:proofErr w:type="spellStart"/>
      <w:r w:rsidRPr="00B136A2">
        <w:rPr>
          <w:rFonts w:ascii="Times New Roman" w:eastAsia="Times New Roman" w:hAnsi="Times New Roman" w:cs="Times New Roman"/>
          <w:lang w:val="en-IN" w:eastAsia="en-IN" w:bidi="hi-IN"/>
        </w:rPr>
        <w:t>pi,t</w:t>
      </w:r>
      <w:proofErr w:type="spellEnd"/>
      <w:r w:rsidRPr="00B136A2">
        <w:rPr>
          <w:rFonts w:ascii="Times New Roman" w:eastAsia="Times New Roman" w:hAnsi="Times New Roman" w:cs="Times New Roman"/>
          <w:lang w:val="en-IN" w:eastAsia="en-IN" w:bidi="hi-IN"/>
        </w:rPr>
        <w:t>)^{1/4+\</w:t>
      </w:r>
      <w:proofErr w:type="spellStart"/>
      <w:r w:rsidRPr="00B136A2">
        <w:rPr>
          <w:rFonts w:ascii="Times New Roman" w:eastAsia="Times New Roman" w:hAnsi="Times New Roman" w:cs="Times New Roman"/>
          <w:lang w:val="en-IN" w:eastAsia="en-IN" w:bidi="hi-IN"/>
        </w:rPr>
        <w:t>varepsilon</w:t>
      </w:r>
      <w:proofErr w:type="spellEnd"/>
      <w:r w:rsidRPr="00B136A2">
        <w:rPr>
          <w:rFonts w:ascii="Times New Roman" w:eastAsia="Times New Roman" w:hAnsi="Times New Roman" w:cs="Times New Roman"/>
          <w:lang w:val="en-IN" w:eastAsia="en-IN" w:bidi="hi-IN"/>
        </w:rPr>
        <w:t>}$ where $C(\</w:t>
      </w:r>
      <w:proofErr w:type="spellStart"/>
      <w:r w:rsidRPr="00B136A2">
        <w:rPr>
          <w:rFonts w:ascii="Times New Roman" w:eastAsia="Times New Roman" w:hAnsi="Times New Roman" w:cs="Times New Roman"/>
          <w:lang w:val="en-IN" w:eastAsia="en-IN" w:bidi="hi-IN"/>
        </w:rPr>
        <w:t>pi,t</w:t>
      </w:r>
      <w:proofErr w:type="spellEnd"/>
      <w:r w:rsidRPr="00B136A2">
        <w:rPr>
          <w:rFonts w:ascii="Times New Roman" w:eastAsia="Times New Roman" w:hAnsi="Times New Roman" w:cs="Times New Roman"/>
          <w:lang w:val="en-IN" w:eastAsia="en-IN" w:bidi="hi-IN"/>
        </w:rPr>
        <w:t xml:space="preserve">)$ is the ``analytic conductor" of the $L$-function. </w:t>
      </w:r>
      <w:proofErr w:type="spellStart"/>
      <w:proofErr w:type="gramStart"/>
      <w:r w:rsidRPr="00B136A2">
        <w:rPr>
          <w:rFonts w:ascii="Times New Roman" w:eastAsia="Times New Roman" w:hAnsi="Times New Roman" w:cs="Times New Roman"/>
          <w:lang w:val="en-IN" w:eastAsia="en-IN" w:bidi="hi-IN"/>
        </w:rPr>
        <w:t>Lindel</w:t>
      </w:r>
      <w:proofErr w:type="spellEnd"/>
      <w:r w:rsidRPr="00B136A2">
        <w:rPr>
          <w:rFonts w:ascii="Times New Roman" w:eastAsia="Times New Roman" w:hAnsi="Times New Roman" w:cs="Times New Roman"/>
          <w:lang w:val="en-IN" w:eastAsia="en-IN" w:bidi="hi-IN"/>
        </w:rPr>
        <w:t>{</w:t>
      </w:r>
      <w:proofErr w:type="gramEnd"/>
      <w:r w:rsidRPr="00B136A2">
        <w:rPr>
          <w:rFonts w:ascii="Times New Roman" w:eastAsia="Times New Roman" w:hAnsi="Times New Roman" w:cs="Times New Roman"/>
          <w:lang w:val="en-IN" w:eastAsia="en-IN" w:bidi="hi-IN"/>
        </w:rPr>
        <w:t>\" o}f hypothesis, which is a consequence of the Grand Riemann Hypothesis (GRH),   predicts that the bound $C(\</w:t>
      </w:r>
      <w:proofErr w:type="spellStart"/>
      <w:r w:rsidRPr="00B136A2">
        <w:rPr>
          <w:rFonts w:ascii="Times New Roman" w:eastAsia="Times New Roman" w:hAnsi="Times New Roman" w:cs="Times New Roman"/>
          <w:lang w:val="en-IN" w:eastAsia="en-IN" w:bidi="hi-IN"/>
        </w:rPr>
        <w:t>pi,t</w:t>
      </w:r>
      <w:proofErr w:type="spellEnd"/>
      <w:r w:rsidRPr="00B136A2">
        <w:rPr>
          <w:rFonts w:ascii="Times New Roman" w:eastAsia="Times New Roman" w:hAnsi="Times New Roman" w:cs="Times New Roman"/>
          <w:lang w:val="en-IN" w:eastAsia="en-IN" w:bidi="hi-IN"/>
        </w:rPr>
        <w:t>)^\</w:t>
      </w:r>
      <w:proofErr w:type="spellStart"/>
      <w:r w:rsidRPr="00B136A2">
        <w:rPr>
          <w:rFonts w:ascii="Times New Roman" w:eastAsia="Times New Roman" w:hAnsi="Times New Roman" w:cs="Times New Roman"/>
          <w:lang w:val="en-IN" w:eastAsia="en-IN" w:bidi="hi-IN"/>
        </w:rPr>
        <w:t>varepsilon</w:t>
      </w:r>
      <w:proofErr w:type="spellEnd"/>
      <w:r w:rsidRPr="00B136A2">
        <w:rPr>
          <w:rFonts w:ascii="Times New Roman" w:eastAsia="Times New Roman" w:hAnsi="Times New Roman" w:cs="Times New Roman"/>
          <w:lang w:val="en-IN" w:eastAsia="en-IN" w:bidi="hi-IN"/>
        </w:rPr>
        <w:t>$ for any $\</w:t>
      </w:r>
      <w:proofErr w:type="spellStart"/>
      <w:r w:rsidRPr="00B136A2">
        <w:rPr>
          <w:rFonts w:ascii="Times New Roman" w:eastAsia="Times New Roman" w:hAnsi="Times New Roman" w:cs="Times New Roman"/>
          <w:lang w:val="en-IN" w:eastAsia="en-IN" w:bidi="hi-IN"/>
        </w:rPr>
        <w:t>varepsilon</w:t>
      </w:r>
      <w:proofErr w:type="spellEnd"/>
      <w:r w:rsidRPr="00B136A2">
        <w:rPr>
          <w:rFonts w:ascii="Times New Roman" w:eastAsia="Times New Roman" w:hAnsi="Times New Roman" w:cs="Times New Roman"/>
          <w:lang w:val="en-IN" w:eastAsia="en-IN" w:bidi="hi-IN"/>
        </w:rPr>
        <w:t xml:space="preserve">&gt;0$. Any bound with exponent smaller than $1/4$ is called a sub-convexity bound. In this context the Weyl exponent $1/6$, which is one-third of the way down from convexity towards </w:t>
      </w:r>
      <w:proofErr w:type="spellStart"/>
      <w:proofErr w:type="gramStart"/>
      <w:r w:rsidRPr="00B136A2">
        <w:rPr>
          <w:rFonts w:ascii="Times New Roman" w:eastAsia="Times New Roman" w:hAnsi="Times New Roman" w:cs="Times New Roman"/>
          <w:lang w:val="en-IN" w:eastAsia="en-IN" w:bidi="hi-IN"/>
        </w:rPr>
        <w:t>Lindel</w:t>
      </w:r>
      <w:proofErr w:type="spellEnd"/>
      <w:r w:rsidRPr="00B136A2">
        <w:rPr>
          <w:rFonts w:ascii="Times New Roman" w:eastAsia="Times New Roman" w:hAnsi="Times New Roman" w:cs="Times New Roman"/>
          <w:lang w:val="en-IN" w:eastAsia="en-IN" w:bidi="hi-IN"/>
        </w:rPr>
        <w:t>{</w:t>
      </w:r>
      <w:proofErr w:type="gramEnd"/>
      <w:r w:rsidRPr="00B136A2">
        <w:rPr>
          <w:rFonts w:ascii="Times New Roman" w:eastAsia="Times New Roman" w:hAnsi="Times New Roman" w:cs="Times New Roman"/>
          <w:lang w:val="en-IN" w:eastAsia="en-IN" w:bidi="hi-IN"/>
        </w:rPr>
        <w:t xml:space="preserve">\" o}f, is a known barrier which has been achieved only for a handful of families. First sub-convexity bound is proved by Hardy-Littlewood and Weyl </w:t>
      </w:r>
      <w:proofErr w:type="gramStart"/>
      <w:r w:rsidRPr="00B136A2">
        <w:rPr>
          <w:rFonts w:ascii="Times New Roman" w:eastAsia="Times New Roman" w:hAnsi="Times New Roman" w:cs="Times New Roman"/>
          <w:lang w:val="en-IN" w:eastAsia="en-IN" w:bidi="hi-IN"/>
        </w:rPr>
        <w:t>independently  for</w:t>
      </w:r>
      <w:proofErr w:type="gramEnd"/>
      <w:r w:rsidRPr="00B136A2">
        <w:rPr>
          <w:rFonts w:ascii="Times New Roman" w:eastAsia="Times New Roman" w:hAnsi="Times New Roman" w:cs="Times New Roman"/>
          <w:lang w:val="en-IN" w:eastAsia="en-IN" w:bidi="hi-IN"/>
        </w:rPr>
        <w:t xml:space="preserve"> the Riemann zeta function.  In this talk we shall talk </w:t>
      </w:r>
      <w:proofErr w:type="gramStart"/>
      <w:r w:rsidRPr="00B136A2">
        <w:rPr>
          <w:rFonts w:ascii="Times New Roman" w:eastAsia="Times New Roman" w:hAnsi="Times New Roman" w:cs="Times New Roman"/>
          <w:lang w:val="en-IN" w:eastAsia="en-IN" w:bidi="hi-IN"/>
        </w:rPr>
        <w:t>about  Weyl</w:t>
      </w:r>
      <w:proofErr w:type="gramEnd"/>
      <w:r w:rsidRPr="00B136A2">
        <w:rPr>
          <w:rFonts w:ascii="Times New Roman" w:eastAsia="Times New Roman" w:hAnsi="Times New Roman" w:cs="Times New Roman"/>
          <w:lang w:val="en-IN" w:eastAsia="en-IN" w:bidi="hi-IN"/>
        </w:rPr>
        <w:t xml:space="preserve"> bound for $p$-power twist of $GL(2)$ $L$-functions. This talk is meant for a general audience and we shall be explicitly defining the relevant terms.</w:t>
      </w:r>
    </w:p>
    <w:p w:rsidR="00B136A2" w:rsidRPr="00B136A2" w:rsidRDefault="00B136A2" w:rsidP="00B136A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IN" w:eastAsia="en-IN" w:bidi="hi-IN"/>
        </w:rPr>
      </w:pPr>
    </w:p>
    <w:p w:rsidR="006C3939" w:rsidRPr="00B136A2" w:rsidRDefault="00B136A2" w:rsidP="00B136A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B136A2">
        <w:rPr>
          <w:rFonts w:ascii="Times New Roman" w:eastAsia="Times New Roman" w:hAnsi="Times New Roman" w:cs="Times New Roman"/>
          <w:sz w:val="28"/>
          <w:szCs w:val="28"/>
          <w:lang w:val="en-IN" w:eastAsia="en-IN" w:bidi="hi-IN"/>
        </w:rPr>
        <w:t>ALL ARE CORDIALLY INVITED</w:t>
      </w:r>
    </w:p>
    <w:sectPr w:rsidR="006C3939" w:rsidRPr="00B136A2" w:rsidSect="00F41D0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26E61"/>
    <w:rsid w:val="000927D1"/>
    <w:rsid w:val="000A1907"/>
    <w:rsid w:val="000B661F"/>
    <w:rsid w:val="000D76FE"/>
    <w:rsid w:val="000E42F3"/>
    <w:rsid w:val="000E50E1"/>
    <w:rsid w:val="00132286"/>
    <w:rsid w:val="001B2C2A"/>
    <w:rsid w:val="001E2C0D"/>
    <w:rsid w:val="001F08AD"/>
    <w:rsid w:val="00217054"/>
    <w:rsid w:val="0023640A"/>
    <w:rsid w:val="002D0DD8"/>
    <w:rsid w:val="002D6C54"/>
    <w:rsid w:val="002F274D"/>
    <w:rsid w:val="00306925"/>
    <w:rsid w:val="00324856"/>
    <w:rsid w:val="00353A07"/>
    <w:rsid w:val="003577AB"/>
    <w:rsid w:val="003709F4"/>
    <w:rsid w:val="0038355F"/>
    <w:rsid w:val="003B0078"/>
    <w:rsid w:val="003C62C3"/>
    <w:rsid w:val="0042008F"/>
    <w:rsid w:val="00427F4B"/>
    <w:rsid w:val="00467D04"/>
    <w:rsid w:val="00476774"/>
    <w:rsid w:val="00493D9E"/>
    <w:rsid w:val="004C2DAC"/>
    <w:rsid w:val="004F5650"/>
    <w:rsid w:val="0053651C"/>
    <w:rsid w:val="00547A4E"/>
    <w:rsid w:val="00594965"/>
    <w:rsid w:val="005F510D"/>
    <w:rsid w:val="006119D7"/>
    <w:rsid w:val="00614702"/>
    <w:rsid w:val="00643A1E"/>
    <w:rsid w:val="00661F5D"/>
    <w:rsid w:val="006A14AE"/>
    <w:rsid w:val="006B5092"/>
    <w:rsid w:val="006C3939"/>
    <w:rsid w:val="006C48CB"/>
    <w:rsid w:val="006E7595"/>
    <w:rsid w:val="0073341B"/>
    <w:rsid w:val="007534FB"/>
    <w:rsid w:val="007B40E9"/>
    <w:rsid w:val="007C16C4"/>
    <w:rsid w:val="007C4AC2"/>
    <w:rsid w:val="007D590F"/>
    <w:rsid w:val="00806BE6"/>
    <w:rsid w:val="00810D3B"/>
    <w:rsid w:val="00816B45"/>
    <w:rsid w:val="008A168B"/>
    <w:rsid w:val="008B42DF"/>
    <w:rsid w:val="008F45F4"/>
    <w:rsid w:val="0090202A"/>
    <w:rsid w:val="009263AC"/>
    <w:rsid w:val="00934FE8"/>
    <w:rsid w:val="009665A0"/>
    <w:rsid w:val="0099360F"/>
    <w:rsid w:val="009B542A"/>
    <w:rsid w:val="009C2F0A"/>
    <w:rsid w:val="009C6A0F"/>
    <w:rsid w:val="00A266A1"/>
    <w:rsid w:val="00A425B3"/>
    <w:rsid w:val="00A61759"/>
    <w:rsid w:val="00A76C15"/>
    <w:rsid w:val="00AB08B3"/>
    <w:rsid w:val="00AD701C"/>
    <w:rsid w:val="00AE7296"/>
    <w:rsid w:val="00B05AED"/>
    <w:rsid w:val="00B136A2"/>
    <w:rsid w:val="00B85827"/>
    <w:rsid w:val="00BF6ECE"/>
    <w:rsid w:val="00C047EA"/>
    <w:rsid w:val="00C26542"/>
    <w:rsid w:val="00C36743"/>
    <w:rsid w:val="00CA292F"/>
    <w:rsid w:val="00CA4604"/>
    <w:rsid w:val="00CC3CF1"/>
    <w:rsid w:val="00CE38EF"/>
    <w:rsid w:val="00CE7285"/>
    <w:rsid w:val="00CF283D"/>
    <w:rsid w:val="00D046A4"/>
    <w:rsid w:val="00D2407A"/>
    <w:rsid w:val="00D67249"/>
    <w:rsid w:val="00D73D46"/>
    <w:rsid w:val="00D75AAC"/>
    <w:rsid w:val="00DC2EDF"/>
    <w:rsid w:val="00DF4256"/>
    <w:rsid w:val="00E25848"/>
    <w:rsid w:val="00E631E5"/>
    <w:rsid w:val="00E63A26"/>
    <w:rsid w:val="00E85F6C"/>
    <w:rsid w:val="00EE2E39"/>
    <w:rsid w:val="00EF3734"/>
    <w:rsid w:val="00EF4A12"/>
    <w:rsid w:val="00F10D21"/>
    <w:rsid w:val="00FB0C72"/>
    <w:rsid w:val="00FE540F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297</cp:revision>
  <cp:lastPrinted>2019-12-19T11:29:00Z</cp:lastPrinted>
  <dcterms:created xsi:type="dcterms:W3CDTF">2019-09-03T06:59:00Z</dcterms:created>
  <dcterms:modified xsi:type="dcterms:W3CDTF">2019-12-31T06:29:00Z</dcterms:modified>
</cp:coreProperties>
</file>