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AED" w:rsidRPr="00535C89" w:rsidRDefault="00B05AED" w:rsidP="00B05AED">
      <w:pPr>
        <w:framePr w:w="4165" w:h="2333" w:hSpace="180" w:wrap="around" w:vAnchor="text" w:hAnchor="page" w:x="1437" w:y="377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535C89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ab/>
        <w:t xml:space="preserve">      </w:t>
      </w:r>
    </w:p>
    <w:p w:rsidR="00B05AED" w:rsidRPr="00535C89" w:rsidRDefault="00B05AED" w:rsidP="00B05AED">
      <w:pPr>
        <w:framePr w:hSpace="180" w:wrap="around" w:vAnchor="text" w:hAnchor="page" w:x="5613" w:y="246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535C89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  <w:lang w:val="en-IN" w:eastAsia="en-IN" w:bidi="hi-IN"/>
        </w:rPr>
        <w:drawing>
          <wp:inline distT="0" distB="0" distL="0" distR="0" wp14:anchorId="0C415B84" wp14:editId="4260913F">
            <wp:extent cx="790575" cy="914400"/>
            <wp:effectExtent l="1905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AED" w:rsidRPr="00535C89" w:rsidRDefault="00B05AED" w:rsidP="00B05AED">
      <w:pPr>
        <w:framePr w:w="3177" w:h="1873" w:hSpace="180" w:wrap="around" w:vAnchor="text" w:hAnchor="page" w:x="8209" w:y="20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535C89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                               </w:t>
      </w:r>
    </w:p>
    <w:p w:rsidR="00B05AED" w:rsidRPr="00535C89" w:rsidRDefault="00B05AED" w:rsidP="00B05AED">
      <w:pPr>
        <w:tabs>
          <w:tab w:val="center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5AED" w:rsidRPr="00535C89" w:rsidRDefault="00B05AED" w:rsidP="00B05AED">
      <w:pPr>
        <w:tabs>
          <w:tab w:val="center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2E39" w:rsidRDefault="00EE2E39"/>
    <w:p w:rsidR="00816B45" w:rsidRDefault="00816B45"/>
    <w:p w:rsidR="00816B45" w:rsidRDefault="00816B45"/>
    <w:p w:rsidR="00816B45" w:rsidRDefault="00816B45"/>
    <w:p w:rsidR="00816B45" w:rsidRDefault="00816B45"/>
    <w:p w:rsidR="00816B45" w:rsidRPr="00816B45" w:rsidRDefault="00816B45" w:rsidP="00816B45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  <w:r w:rsidRPr="00816B45"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  <w:t>Theoretical Statistics and Mathematics Unit</w:t>
      </w:r>
    </w:p>
    <w:p w:rsidR="00816B45" w:rsidRPr="00816B45" w:rsidRDefault="00816B45" w:rsidP="00816B45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4"/>
          <w:szCs w:val="20"/>
          <w:lang w:val="en-IN" w:eastAsia="en-IN" w:bidi="hi-IN"/>
        </w:rPr>
      </w:pPr>
    </w:p>
    <w:p w:rsidR="00816B45" w:rsidRPr="00816B45" w:rsidRDefault="00816B45" w:rsidP="00816B45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20"/>
          <w:lang w:val="en-IN" w:eastAsia="en-IN" w:bidi="hi-IN"/>
        </w:rPr>
      </w:pPr>
      <w:r w:rsidRPr="00816B45">
        <w:rPr>
          <w:rFonts w:ascii="Times New Roman" w:eastAsia="Times New Roman" w:hAnsi="Times New Roman" w:cs="Times New Roman"/>
          <w:sz w:val="56"/>
          <w:szCs w:val="20"/>
          <w:lang w:val="en-IN" w:eastAsia="en-IN" w:bidi="hi-IN"/>
        </w:rPr>
        <w:t>Seminar</w:t>
      </w:r>
    </w:p>
    <w:p w:rsidR="00816B45" w:rsidRPr="00816B45" w:rsidRDefault="00816B45" w:rsidP="00816B45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</w:pPr>
    </w:p>
    <w:p w:rsidR="00816B45" w:rsidRPr="00816B45" w:rsidRDefault="00816B45" w:rsidP="00816B4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en-IN" w:eastAsia="en-IN" w:bidi="hi-IN"/>
        </w:rPr>
      </w:pPr>
      <w:r w:rsidRPr="00816B45">
        <w:rPr>
          <w:rFonts w:ascii="Times New Roman" w:eastAsia="Times New Roman" w:hAnsi="Times New Roman" w:cs="Times New Roman"/>
          <w:sz w:val="36"/>
          <w:szCs w:val="20"/>
          <w:lang w:val="en-IN" w:eastAsia="en-IN" w:bidi="hi-IN"/>
        </w:rPr>
        <w:t>Date:</w:t>
      </w:r>
      <w:r w:rsidRPr="00816B45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 xml:space="preserve"> </w:t>
      </w:r>
      <w:r w:rsidRPr="00816B45">
        <w:rPr>
          <w:rFonts w:ascii="Times New Roman" w:eastAsia="Times New Roman" w:hAnsi="Times New Roman" w:cs="Times New Roman"/>
          <w:sz w:val="36"/>
          <w:szCs w:val="36"/>
          <w:lang w:val="en-IN" w:eastAsia="en-IN" w:bidi="hi-IN"/>
        </w:rPr>
        <w:t>September 05,</w:t>
      </w:r>
      <w:r w:rsidRPr="00816B45">
        <w:rPr>
          <w:rFonts w:ascii="Times New Roman" w:eastAsia="Times New Roman" w:hAnsi="Times New Roman" w:cs="Times New Roman"/>
          <w:sz w:val="36"/>
          <w:szCs w:val="20"/>
          <w:lang w:val="en-IN" w:eastAsia="en-IN" w:bidi="hi-IN"/>
        </w:rPr>
        <w:t xml:space="preserve"> 2019                        Time: 04:15 P.M.</w:t>
      </w:r>
    </w:p>
    <w:p w:rsidR="00816B45" w:rsidRPr="00816B45" w:rsidRDefault="00816B45" w:rsidP="00816B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</w:pPr>
    </w:p>
    <w:p w:rsidR="00816B45" w:rsidRPr="00816B45" w:rsidRDefault="00816B45" w:rsidP="00816B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</w:pPr>
      <w:r w:rsidRPr="00816B45"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  <w:t xml:space="preserve">Venue: L-1, Stat-Math Unit (3rd Floor, A.N. Kolmogorov </w:t>
      </w:r>
      <w:proofErr w:type="spellStart"/>
      <w:r w:rsidRPr="00816B45"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  <w:t>Bhavan</w:t>
      </w:r>
      <w:proofErr w:type="spellEnd"/>
      <w:r w:rsidRPr="00816B45"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  <w:t>)</w:t>
      </w:r>
    </w:p>
    <w:p w:rsidR="00816B45" w:rsidRPr="00816B45" w:rsidRDefault="00816B45" w:rsidP="00816B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p w:rsidR="00816B45" w:rsidRPr="00816B45" w:rsidRDefault="00816B45" w:rsidP="00816B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p w:rsidR="00816B45" w:rsidRPr="00816B45" w:rsidRDefault="00816B45" w:rsidP="00816B45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val="en-IN" w:eastAsia="en-IN" w:bidi="hi-IN"/>
        </w:rPr>
      </w:pPr>
      <w:proofErr w:type="spellStart"/>
      <w:r w:rsidRPr="00816B45">
        <w:rPr>
          <w:rFonts w:ascii="Times New Roman" w:eastAsia="Times New Roman" w:hAnsi="Times New Roman" w:cs="Times New Roman"/>
          <w:sz w:val="56"/>
          <w:szCs w:val="56"/>
          <w:lang w:val="en-IN" w:eastAsia="en-IN" w:bidi="hi-IN"/>
        </w:rPr>
        <w:t>Tathagata</w:t>
      </w:r>
      <w:proofErr w:type="spellEnd"/>
      <w:r w:rsidRPr="00816B45">
        <w:rPr>
          <w:rFonts w:ascii="Times New Roman" w:eastAsia="Times New Roman" w:hAnsi="Times New Roman" w:cs="Times New Roman"/>
          <w:sz w:val="56"/>
          <w:szCs w:val="56"/>
          <w:lang w:val="en-IN" w:eastAsia="en-IN" w:bidi="hi-IN"/>
        </w:rPr>
        <w:t xml:space="preserve"> </w:t>
      </w:r>
      <w:proofErr w:type="spellStart"/>
      <w:r w:rsidRPr="00816B45">
        <w:rPr>
          <w:rFonts w:ascii="Times New Roman" w:eastAsia="Times New Roman" w:hAnsi="Times New Roman" w:cs="Times New Roman"/>
          <w:sz w:val="56"/>
          <w:szCs w:val="56"/>
          <w:lang w:val="en-IN" w:eastAsia="en-IN" w:bidi="hi-IN"/>
        </w:rPr>
        <w:t>Basak</w:t>
      </w:r>
      <w:proofErr w:type="spellEnd"/>
    </w:p>
    <w:p w:rsidR="00816B45" w:rsidRPr="00816B45" w:rsidRDefault="00816B45" w:rsidP="00816B45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val="en-IN" w:eastAsia="en-IN" w:bidi="hi-IN"/>
        </w:rPr>
      </w:pPr>
      <w:r w:rsidRPr="00816B45">
        <w:rPr>
          <w:rFonts w:ascii="Times New Roman" w:eastAsia="Times New Roman" w:hAnsi="Times New Roman" w:cs="Times New Roman"/>
          <w:sz w:val="56"/>
          <w:szCs w:val="56"/>
          <w:lang w:val="en-IN" w:eastAsia="en-IN" w:bidi="hi-IN"/>
        </w:rPr>
        <w:t>Iowa State University</w:t>
      </w:r>
    </w:p>
    <w:p w:rsidR="00816B45" w:rsidRPr="00816B45" w:rsidRDefault="00816B45" w:rsidP="00816B45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</w:pPr>
    </w:p>
    <w:p w:rsidR="00816B45" w:rsidRPr="00816B45" w:rsidRDefault="00816B45" w:rsidP="00816B4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en-IN" w:eastAsia="en-IN" w:bidi="hi-IN"/>
        </w:rPr>
      </w:pPr>
      <w:r w:rsidRPr="00816B45">
        <w:rPr>
          <w:rFonts w:ascii="Times New Roman" w:eastAsia="Times New Roman" w:hAnsi="Times New Roman" w:cs="Times New Roman"/>
          <w:sz w:val="36"/>
          <w:szCs w:val="36"/>
          <w:lang w:val="en-IN" w:eastAsia="en-IN" w:bidi="hi-IN"/>
        </w:rPr>
        <w:t>Lattices, reflection groups and Modular forms.</w:t>
      </w:r>
    </w:p>
    <w:p w:rsidR="00816B45" w:rsidRPr="00816B45" w:rsidRDefault="00816B45" w:rsidP="008B42D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IN" w:eastAsia="en-IN" w:bidi="hi-IN"/>
        </w:rPr>
      </w:pPr>
    </w:p>
    <w:p w:rsidR="00816B45" w:rsidRPr="00816B45" w:rsidRDefault="00816B45" w:rsidP="00816B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IN" w:eastAsia="en-IN" w:bidi="hi-IN"/>
        </w:rPr>
      </w:pPr>
    </w:p>
    <w:p w:rsidR="00816B45" w:rsidRPr="00816B45" w:rsidRDefault="00816B45" w:rsidP="00816B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IN" w:eastAsia="en-IN" w:bidi="hi-IN"/>
        </w:rPr>
      </w:pPr>
      <w:r w:rsidRPr="00816B45">
        <w:rPr>
          <w:rFonts w:ascii="Times New Roman" w:eastAsia="Times New Roman" w:hAnsi="Times New Roman" w:cs="Times New Roman"/>
          <w:sz w:val="20"/>
          <w:szCs w:val="20"/>
          <w:lang w:val="en-IN" w:eastAsia="en-IN" w:bidi="hi-IN"/>
        </w:rPr>
        <w:t>Abstract</w:t>
      </w:r>
    </w:p>
    <w:p w:rsidR="00816B45" w:rsidRPr="00816B45" w:rsidRDefault="00816B45" w:rsidP="00816B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IN" w:eastAsia="en-IN" w:bidi="hi-IN"/>
        </w:rPr>
      </w:pPr>
    </w:p>
    <w:p w:rsidR="00816B45" w:rsidRPr="00816B45" w:rsidRDefault="00816B45" w:rsidP="00816B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  <w:r w:rsidRPr="00816B45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>These talks will be an introduction to lattices and reflection groups. In particular, we shall study reflection groups of some lattices. Modular forms are a useful tool in the subject. They help in many ways. Here are some examples:</w:t>
      </w:r>
    </w:p>
    <w:p w:rsidR="00816B45" w:rsidRPr="00816B45" w:rsidRDefault="00816B45" w:rsidP="00816B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  <w:r w:rsidRPr="00816B45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 xml:space="preserve"> </w:t>
      </w:r>
    </w:p>
    <w:p w:rsidR="00816B45" w:rsidRPr="00816B45" w:rsidRDefault="00816B45" w:rsidP="00816B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  <w:r w:rsidRPr="00816B45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 xml:space="preserve"> Count lattice points on spheres. Classify even </w:t>
      </w:r>
      <w:proofErr w:type="spellStart"/>
      <w:r w:rsidRPr="00816B45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>self dual</w:t>
      </w:r>
      <w:proofErr w:type="spellEnd"/>
      <w:r w:rsidRPr="00816B45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 xml:space="preserve"> positive definite integer lattices in</w:t>
      </w:r>
    </w:p>
    <w:p w:rsidR="00816B45" w:rsidRPr="00816B45" w:rsidRDefault="00816B45" w:rsidP="00816B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  <w:r w:rsidRPr="00816B45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 xml:space="preserve"> </w:t>
      </w:r>
      <w:proofErr w:type="gramStart"/>
      <w:r w:rsidRPr="00816B45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>dimension</w:t>
      </w:r>
      <w:proofErr w:type="gramEnd"/>
      <w:r w:rsidRPr="00816B45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 xml:space="preserve"> 24. Compute the covering radius of the Leech lattice.  (Sometimes) detect </w:t>
      </w:r>
      <w:proofErr w:type="spellStart"/>
      <w:r w:rsidRPr="00816B45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>arithmeticity</w:t>
      </w:r>
      <w:proofErr w:type="spellEnd"/>
      <w:r w:rsidRPr="00816B45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 xml:space="preserve"> of hyperbolic reflection groups (this is largely mysterious).</w:t>
      </w:r>
    </w:p>
    <w:p w:rsidR="00816B45" w:rsidRPr="00816B45" w:rsidRDefault="00816B45" w:rsidP="00816B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  <w:r w:rsidRPr="00816B45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 xml:space="preserve"> </w:t>
      </w:r>
    </w:p>
    <w:p w:rsidR="00816B45" w:rsidRPr="00816B45" w:rsidRDefault="00816B45" w:rsidP="00816B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  <w:r w:rsidRPr="00816B45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 xml:space="preserve"> The first two talks are going to cover mostly textbook material. Later talks may focus on some aspects of hyperbolic reflection groups. I am not going to assume any background on Lattices or reflection groups</w:t>
      </w:r>
    </w:p>
    <w:p w:rsidR="00816B45" w:rsidRPr="00816B45" w:rsidRDefault="00816B45" w:rsidP="008B4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  <w:r w:rsidRPr="00816B45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 xml:space="preserve"> </w:t>
      </w:r>
    </w:p>
    <w:p w:rsidR="00816B45" w:rsidRPr="00E63A26" w:rsidRDefault="00816B45" w:rsidP="00E63A26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IN" w:eastAsia="en-IN" w:bidi="hi-IN"/>
        </w:rPr>
      </w:pPr>
      <w:r w:rsidRPr="00816B45"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  <w:t>ALL ARE CORDIALLY INVITED</w:t>
      </w:r>
      <w:bookmarkStart w:id="0" w:name="_GoBack"/>
      <w:bookmarkEnd w:id="0"/>
    </w:p>
    <w:sectPr w:rsidR="00816B45" w:rsidRPr="00E63A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06A52"/>
    <w:multiLevelType w:val="hybridMultilevel"/>
    <w:tmpl w:val="27149BFA"/>
    <w:lvl w:ilvl="0" w:tplc="28244E24">
      <w:start w:val="5"/>
      <w:numFmt w:val="bullet"/>
      <w:lvlText w:val=""/>
      <w:lvlJc w:val="left"/>
      <w:pPr>
        <w:tabs>
          <w:tab w:val="num" w:pos="1380"/>
        </w:tabs>
        <w:ind w:left="1380" w:hanging="102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AED"/>
    <w:rsid w:val="00816B45"/>
    <w:rsid w:val="008B42DF"/>
    <w:rsid w:val="00B05AED"/>
    <w:rsid w:val="00E63A26"/>
    <w:rsid w:val="00EE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33857A-7EC3-430F-8570-82AEBFB1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AED"/>
    <w:rPr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dcterms:created xsi:type="dcterms:W3CDTF">2019-09-03T06:59:00Z</dcterms:created>
  <dcterms:modified xsi:type="dcterms:W3CDTF">2019-09-03T07:28:00Z</dcterms:modified>
</cp:coreProperties>
</file>