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6" w:rsidRPr="009C1D3E" w:rsidRDefault="00561436" w:rsidP="00561436">
      <w:pPr>
        <w:ind w:left="-658" w:right="-823"/>
        <w:jc w:val="center"/>
        <w:rPr>
          <w:rFonts w:ascii="Times New Roman" w:hAnsi="Times New Roman"/>
          <w:color w:val="333333"/>
          <w:szCs w:val="24"/>
          <w:lang w:bidi="hi-IN"/>
        </w:rPr>
      </w:pPr>
    </w:p>
    <w:p w:rsidR="00561436" w:rsidRDefault="00561436" w:rsidP="0056143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103822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36" w:rsidRDefault="00561436" w:rsidP="00561436">
      <w:pPr>
        <w:ind w:left="-658" w:right="-823"/>
        <w:jc w:val="center"/>
        <w:rPr>
          <w:rFonts w:ascii="Times" w:hAnsi="Times"/>
          <w:sz w:val="36"/>
        </w:rPr>
      </w:pPr>
    </w:p>
    <w:p w:rsidR="00561436" w:rsidRPr="005B5131" w:rsidRDefault="00561436" w:rsidP="00561436">
      <w:pPr>
        <w:jc w:val="center"/>
        <w:rPr>
          <w:rFonts w:ascii="Times New Roman" w:hAnsi="Times New Roman"/>
          <w:sz w:val="44"/>
          <w:szCs w:val="44"/>
        </w:rPr>
      </w:pPr>
      <w:r w:rsidRPr="005B5131">
        <w:rPr>
          <w:rFonts w:ascii="Times New Roman" w:hAnsi="Times New Roman"/>
          <w:sz w:val="44"/>
          <w:szCs w:val="44"/>
        </w:rPr>
        <w:t>Theoretical Statistics and Mathematics Unit</w:t>
      </w:r>
    </w:p>
    <w:p w:rsidR="00561436" w:rsidRDefault="00561436" w:rsidP="00561436">
      <w:pPr>
        <w:pStyle w:val="HTMLPreformatted"/>
        <w:shd w:val="clear" w:color="auto" w:fill="FFFFFF"/>
        <w:jc w:val="center"/>
        <w:rPr>
          <w:rFonts w:ascii="Nimbus Roman No9 L" w:eastAsia="HG Mincho Light J" w:hAnsi="Nimbus Roman No9 L" w:cs="Times New Roman"/>
          <w:sz w:val="36"/>
        </w:rPr>
      </w:pPr>
    </w:p>
    <w:p w:rsidR="00561436" w:rsidRPr="005B5131" w:rsidRDefault="0035074D" w:rsidP="00561436">
      <w:pPr>
        <w:pStyle w:val="HTMLPreformatted"/>
        <w:shd w:val="clear" w:color="auto" w:fill="FFFFFF"/>
        <w:jc w:val="center"/>
        <w:rPr>
          <w:rFonts w:ascii="Nimbus Roman No9 L" w:eastAsia="HG Mincho Light J" w:hAnsi="Nimbus Roman No9 L" w:cs="Times New Roman"/>
          <w:sz w:val="44"/>
          <w:szCs w:val="44"/>
        </w:rPr>
      </w:pPr>
      <w:r>
        <w:rPr>
          <w:rFonts w:ascii="Nimbus Roman No9 L" w:eastAsia="HG Mincho Light J" w:hAnsi="Nimbus Roman No9 L" w:cs="Times New Roman"/>
          <w:sz w:val="44"/>
          <w:szCs w:val="44"/>
        </w:rPr>
        <w:t xml:space="preserve">Monday Colloquium </w:t>
      </w:r>
    </w:p>
    <w:p w:rsidR="00561436" w:rsidRDefault="00561436" w:rsidP="00561436">
      <w:pPr>
        <w:pStyle w:val="HTMLPreformatted"/>
        <w:shd w:val="clear" w:color="auto" w:fill="FFFFFF"/>
        <w:rPr>
          <w:rFonts w:ascii="Times New Roman" w:hAnsi="Times New Roman" w:cs="Times New Roman"/>
          <w:sz w:val="32"/>
        </w:rPr>
      </w:pPr>
    </w:p>
    <w:p w:rsidR="00561436" w:rsidRDefault="00561436" w:rsidP="00561436">
      <w:pPr>
        <w:pStyle w:val="HTMLPreformatted"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5B5131">
        <w:rPr>
          <w:rFonts w:ascii="Times New Roman" w:hAnsi="Times New Roman" w:cs="Times New Roman"/>
          <w:sz w:val="32"/>
        </w:rPr>
        <w:t xml:space="preserve"> </w:t>
      </w:r>
      <w:r w:rsidRPr="00561436">
        <w:rPr>
          <w:rFonts w:ascii="Times New Roman" w:hAnsi="Times New Roman" w:cs="Times New Roman"/>
          <w:sz w:val="32"/>
          <w:szCs w:val="32"/>
        </w:rPr>
        <w:t>Date:</w:t>
      </w:r>
      <w:r w:rsidR="00E271D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56143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May</w:t>
      </w:r>
      <w:r w:rsidR="00E271D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20,</w:t>
      </w:r>
      <w:r w:rsidRPr="0056143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2019  </w:t>
      </w:r>
      <w:r w:rsidRPr="00561436">
        <w:rPr>
          <w:rFonts w:ascii="Times New Roman" w:hAnsi="Times New Roman" w:cs="Times New Roman"/>
          <w:color w:val="333333"/>
          <w:sz w:val="32"/>
          <w:szCs w:val="32"/>
        </w:rPr>
        <w:t xml:space="preserve">                                                  </w:t>
      </w:r>
      <w:r w:rsidRPr="00561436">
        <w:rPr>
          <w:rFonts w:ascii="Times New Roman" w:hAnsi="Times New Roman" w:cs="Times New Roman"/>
          <w:sz w:val="32"/>
          <w:szCs w:val="32"/>
        </w:rPr>
        <w:t>Time:</w:t>
      </w:r>
      <w:r w:rsidRPr="0056143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04:15 P.M.</w:t>
      </w:r>
      <w:r w:rsidRPr="005614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1436" w:rsidRPr="00561436" w:rsidRDefault="00561436" w:rsidP="00561436">
      <w:pPr>
        <w:pStyle w:val="HTMLPreformatted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35074D" w:rsidRDefault="0035074D" w:rsidP="0035074D">
      <w:pPr>
        <w:pStyle w:val="BodyTextIndent"/>
        <w:ind w:left="0"/>
        <w:jc w:val="left"/>
        <w:rPr>
          <w:sz w:val="24"/>
        </w:rPr>
      </w:pPr>
    </w:p>
    <w:p w:rsidR="00561436" w:rsidRPr="005B5131" w:rsidRDefault="00561436" w:rsidP="00FF7FA9">
      <w:pPr>
        <w:pStyle w:val="BodyTextIndent"/>
        <w:ind w:left="0"/>
        <w:rPr>
          <w:rFonts w:ascii="Times New Roman" w:hAnsi="Times New Roman"/>
          <w:sz w:val="28"/>
        </w:rPr>
      </w:pPr>
      <w:r w:rsidRPr="005B5131">
        <w:rPr>
          <w:sz w:val="28"/>
        </w:rPr>
        <w:t xml:space="preserve">Venue: </w:t>
      </w:r>
      <w:r w:rsidRPr="005B5131"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 w:rsidRPr="005B5131">
        <w:rPr>
          <w:rFonts w:ascii="Times New Roman" w:hAnsi="Times New Roman"/>
          <w:sz w:val="28"/>
        </w:rPr>
        <w:t>Stat-Math Unit (5</w:t>
      </w:r>
      <w:r w:rsidRPr="005B5131">
        <w:rPr>
          <w:rFonts w:ascii="Times New Roman" w:hAnsi="Times New Roman"/>
          <w:sz w:val="28"/>
          <w:vertAlign w:val="superscript"/>
        </w:rPr>
        <w:t>th</w:t>
      </w:r>
      <w:r w:rsidRPr="005B5131">
        <w:rPr>
          <w:rFonts w:ascii="Times New Roman" w:hAnsi="Times New Roman"/>
          <w:sz w:val="28"/>
        </w:rPr>
        <w:t xml:space="preserve"> Floor, A.N. </w:t>
      </w:r>
      <w:proofErr w:type="spellStart"/>
      <w:r w:rsidRPr="005B5131">
        <w:rPr>
          <w:rFonts w:ascii="Times New Roman" w:hAnsi="Times New Roman"/>
          <w:sz w:val="28"/>
        </w:rPr>
        <w:t>Kolmogorov</w:t>
      </w:r>
      <w:proofErr w:type="spellEnd"/>
      <w:r w:rsidRPr="005B5131">
        <w:rPr>
          <w:rFonts w:ascii="Times New Roman" w:hAnsi="Times New Roman"/>
          <w:sz w:val="28"/>
        </w:rPr>
        <w:t xml:space="preserve"> </w:t>
      </w:r>
      <w:proofErr w:type="spellStart"/>
      <w:r w:rsidRPr="005B5131">
        <w:rPr>
          <w:rFonts w:ascii="Times New Roman" w:hAnsi="Times New Roman"/>
          <w:sz w:val="28"/>
        </w:rPr>
        <w:t>Bhavan</w:t>
      </w:r>
      <w:proofErr w:type="spellEnd"/>
      <w:r w:rsidRPr="005B5131">
        <w:rPr>
          <w:rFonts w:ascii="Times New Roman" w:hAnsi="Times New Roman"/>
          <w:sz w:val="28"/>
        </w:rPr>
        <w:t>)</w:t>
      </w:r>
    </w:p>
    <w:p w:rsidR="00561436" w:rsidRPr="005B5131" w:rsidRDefault="00561436" w:rsidP="00561436">
      <w:pPr>
        <w:ind w:right="-1248"/>
        <w:jc w:val="center"/>
      </w:pPr>
    </w:p>
    <w:p w:rsidR="00561436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:rsidR="00561436" w:rsidRPr="00561436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48"/>
          <w:szCs w:val="48"/>
          <w:lang w:bidi="hi-IN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proofErr w:type="spellStart"/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Shalini</w:t>
      </w:r>
      <w:proofErr w:type="spellEnd"/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 Bhattacharya </w:t>
      </w:r>
    </w:p>
    <w:p w:rsidR="00561436" w:rsidRPr="005B5131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21"/>
          <w:szCs w:val="21"/>
          <w:lang w:bidi="hi-IN"/>
        </w:rPr>
      </w:pPr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 IISER </w:t>
      </w:r>
      <w:proofErr w:type="spellStart"/>
      <w:proofErr w:type="gramStart"/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Tirupa</w:t>
      </w:r>
      <w:r w:rsidR="0035074D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t</w:t>
      </w:r>
      <w:r w:rsidRPr="00561436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i</w:t>
      </w:r>
      <w:proofErr w:type="spellEnd"/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 w:rsidRPr="008E4966">
        <w:rPr>
          <w:rFonts w:ascii="Times New Roman" w:eastAsia="Times New Roman" w:hAnsi="Times New Roman"/>
          <w:sz w:val="21"/>
          <w:szCs w:val="21"/>
          <w:lang w:bidi="hi-IN"/>
        </w:rPr>
        <w:t>.</w:t>
      </w:r>
      <w:proofErr w:type="gramEnd"/>
    </w:p>
    <w:p w:rsidR="00561436" w:rsidRPr="005B5131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21"/>
          <w:szCs w:val="21"/>
          <w:lang w:bidi="hi-IN"/>
        </w:rPr>
      </w:pPr>
    </w:p>
    <w:p w:rsidR="00561436" w:rsidRPr="00561436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44"/>
          <w:szCs w:val="44"/>
          <w:lang w:bidi="hi-IN"/>
        </w:rPr>
      </w:pPr>
      <w:r w:rsidRPr="00561436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An introduction to p-</w:t>
      </w:r>
      <w:proofErr w:type="spellStart"/>
      <w:r w:rsidRPr="00561436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adic</w:t>
      </w:r>
      <w:proofErr w:type="spellEnd"/>
      <w:r w:rsidRPr="00561436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 xml:space="preserve"> and mod p Galois representation</w:t>
      </w:r>
    </w:p>
    <w:p w:rsidR="00561436" w:rsidRPr="005B5131" w:rsidRDefault="00561436" w:rsidP="00561436">
      <w:pPr>
        <w:ind w:right="-1248"/>
        <w:jc w:val="center"/>
        <w:rPr>
          <w:rFonts w:ascii="Times New Roman" w:hAnsi="Times New Roman"/>
          <w:color w:val="333333"/>
          <w:sz w:val="28"/>
          <w:szCs w:val="28"/>
        </w:rPr>
      </w:pPr>
      <w:r w:rsidRPr="005B5131">
        <w:rPr>
          <w:rStyle w:val="gmail-m9194431601413901125yiv8593289376"/>
          <w:rFonts w:ascii="Times New Roman" w:hAnsi="Times New Roman"/>
          <w:color w:val="333333"/>
          <w:sz w:val="28"/>
          <w:szCs w:val="28"/>
        </w:rPr>
        <w:t xml:space="preserve">                  </w:t>
      </w:r>
    </w:p>
    <w:p w:rsidR="00561436" w:rsidRPr="005B5131" w:rsidRDefault="00561436" w:rsidP="00561436">
      <w:pPr>
        <w:ind w:right="-1248"/>
        <w:rPr>
          <w:rFonts w:ascii="Verdana" w:hAnsi="Verdana"/>
          <w:color w:val="333333"/>
          <w:sz w:val="17"/>
          <w:szCs w:val="17"/>
        </w:rPr>
      </w:pPr>
    </w:p>
    <w:p w:rsidR="00561436" w:rsidRDefault="00561436" w:rsidP="00561436">
      <w:pPr>
        <w:ind w:right="-1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5B5131">
        <w:rPr>
          <w:rFonts w:ascii="Times New Roman" w:hAnsi="Times New Roman"/>
          <w:sz w:val="28"/>
          <w:szCs w:val="28"/>
        </w:rPr>
        <w:t>Abstract</w:t>
      </w:r>
    </w:p>
    <w:p w:rsidR="007A7EEC" w:rsidRDefault="007A7EEC" w:rsidP="00561436">
      <w:pPr>
        <w:ind w:right="-1248"/>
        <w:rPr>
          <w:rFonts w:ascii="Times New Roman" w:hAnsi="Times New Roman"/>
          <w:sz w:val="28"/>
          <w:szCs w:val="28"/>
        </w:rPr>
      </w:pPr>
    </w:p>
    <w:p w:rsidR="007A7EEC" w:rsidRPr="007A7EEC" w:rsidRDefault="007A7EEC" w:rsidP="007A7EE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8"/>
          <w:szCs w:val="28"/>
          <w:lang w:bidi="hi-IN"/>
        </w:rPr>
      </w:pPr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>We plan to give a series of lectures on p-</w:t>
      </w:r>
      <w:proofErr w:type="spellStart"/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>adic</w:t>
      </w:r>
      <w:proofErr w:type="spellEnd"/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 xml:space="preserve"> Galois representations and associated residual representations. We will describe some important results in the field including several local </w:t>
      </w:r>
      <w:proofErr w:type="spellStart"/>
      <w:proofErr w:type="gramStart"/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>Langlands</w:t>
      </w:r>
      <w:proofErr w:type="spellEnd"/>
      <w:proofErr w:type="gramEnd"/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 xml:space="preserve"> correspondence. In the first lecture we will start from the basic, aiming to discuss the Weil-</w:t>
      </w:r>
      <w:proofErr w:type="spellStart"/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>Deligne</w:t>
      </w:r>
      <w:proofErr w:type="spellEnd"/>
      <w:r w:rsidRPr="007A7EEC">
        <w:rPr>
          <w:rFonts w:ascii="Times New Roman" w:eastAsia="Times New Roman" w:hAnsi="Times New Roman"/>
          <w:color w:val="333333"/>
          <w:szCs w:val="24"/>
          <w:lang w:bidi="hi-IN"/>
        </w:rPr>
        <w:t xml:space="preserve"> representations connected to local Galois representations in the l-p case. The lecture will be accessible to graduate students</w:t>
      </w:r>
      <w:r w:rsidRPr="007A7EEC">
        <w:rPr>
          <w:rFonts w:ascii="Times New Roman" w:eastAsia="Times New Roman" w:hAnsi="Times New Roman"/>
          <w:color w:val="333333"/>
          <w:sz w:val="28"/>
          <w:szCs w:val="28"/>
          <w:lang w:bidi="hi-IN"/>
        </w:rPr>
        <w:t>. </w:t>
      </w:r>
    </w:p>
    <w:p w:rsidR="007A7EEC" w:rsidRPr="007A7EEC" w:rsidRDefault="007A7EEC" w:rsidP="007A7EEC">
      <w:pPr>
        <w:ind w:right="-1248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561436" w:rsidRDefault="00561436" w:rsidP="00561436">
      <w:pPr>
        <w:pStyle w:val="HTMLPreformatted"/>
        <w:jc w:val="both"/>
        <w:rPr>
          <w:rFonts w:ascii="Times New Roman" w:hAnsi="Times New Roman"/>
          <w:color w:val="auto"/>
          <w:szCs w:val="24"/>
        </w:rPr>
      </w:pPr>
    </w:p>
    <w:p w:rsidR="00561436" w:rsidRPr="00EA7CD7" w:rsidRDefault="00561436" w:rsidP="0056143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1436" w:rsidRDefault="00561436" w:rsidP="00561436">
      <w:pPr>
        <w:ind w:right="-823"/>
        <w:jc w:val="center"/>
        <w:rPr>
          <w:rFonts w:ascii="Times New Roman" w:hAnsi="Times New Roman"/>
          <w:sz w:val="36"/>
          <w:szCs w:val="36"/>
        </w:rPr>
      </w:pPr>
      <w:r w:rsidRPr="0063115E">
        <w:rPr>
          <w:rFonts w:ascii="Times New Roman" w:hAnsi="Times New Roman"/>
          <w:sz w:val="36"/>
          <w:szCs w:val="36"/>
        </w:rPr>
        <w:t>All are cordially invited</w:t>
      </w:r>
    </w:p>
    <w:p w:rsidR="002343B9" w:rsidRDefault="002343B9"/>
    <w:sectPr w:rsidR="002343B9" w:rsidSect="002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436"/>
    <w:rsid w:val="002343B9"/>
    <w:rsid w:val="0035074D"/>
    <w:rsid w:val="00446B30"/>
    <w:rsid w:val="004C6D49"/>
    <w:rsid w:val="00561436"/>
    <w:rsid w:val="007A7EEC"/>
    <w:rsid w:val="00C42940"/>
    <w:rsid w:val="00E271DF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36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semiHidden/>
    <w:rsid w:val="00561436"/>
    <w:pPr>
      <w:spacing w:after="0"/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1436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14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1436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gmail-m9194431601413901125yiv8593289376">
    <w:name w:val="gmail-m_9194431601413901125yiv8593289376"/>
    <w:basedOn w:val="DefaultParagraphFont"/>
    <w:rsid w:val="00561436"/>
  </w:style>
  <w:style w:type="paragraph" w:styleId="BodyText">
    <w:name w:val="Body Text"/>
    <w:basedOn w:val="Normal"/>
    <w:link w:val="BodyTextChar"/>
    <w:uiPriority w:val="99"/>
    <w:semiHidden/>
    <w:unhideWhenUsed/>
    <w:rsid w:val="005614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1436"/>
    <w:rPr>
      <w:rFonts w:ascii="Nimbus Roman No9 L" w:eastAsia="HG Mincho Light J" w:hAnsi="Nimbus Roman No9 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6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4</cp:revision>
  <cp:lastPrinted>2019-05-16T07:54:00Z</cp:lastPrinted>
  <dcterms:created xsi:type="dcterms:W3CDTF">2019-05-16T07:41:00Z</dcterms:created>
  <dcterms:modified xsi:type="dcterms:W3CDTF">2019-05-16T09:57:00Z</dcterms:modified>
</cp:coreProperties>
</file>