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22" w:rsidRPr="00D36C22" w:rsidRDefault="00D36C22" w:rsidP="00D3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IN" w:eastAsia="en-IN" w:bidi="hi-IN"/>
        </w:rPr>
      </w:pPr>
      <w:r w:rsidRPr="00D36C22">
        <w:rPr>
          <w:rFonts w:eastAsiaTheme="minorEastAsia"/>
          <w:szCs w:val="20"/>
          <w:lang w:val="en-IN" w:eastAsia="en-IN" w:bidi="hi-IN"/>
        </w:rPr>
        <w:object w:dxaOrig="1195" w:dyaOrig="1382">
          <v:rect id="_x0000_i1025" style="width:60pt;height:69pt" o:ole="" o:preferrelative="t" stroked="f">
            <v:imagedata r:id="rId5" o:title=""/>
          </v:rect>
          <o:OLEObject Type="Embed" ProgID="StaticMetafile" ShapeID="_x0000_i1025" DrawAspect="Content" ObjectID="_1642337130" r:id="rId6"/>
        </w:object>
      </w:r>
    </w:p>
    <w:p w:rsidR="00D36C22" w:rsidRPr="00D36C22" w:rsidRDefault="00D36C22" w:rsidP="00D36C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IN" w:eastAsia="en-IN" w:bidi="hi-IN"/>
        </w:rPr>
      </w:pPr>
      <w:r w:rsidRPr="00D36C22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IN" w:eastAsia="en-IN" w:bidi="hi-IN"/>
        </w:rPr>
        <w:t xml:space="preserve">                               </w:t>
      </w:r>
    </w:p>
    <w:p w:rsidR="00D36C22" w:rsidRPr="00D36C22" w:rsidRDefault="00D36C22" w:rsidP="00D36C22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  <w:szCs w:val="20"/>
          <w:lang w:val="en-IN" w:eastAsia="en-IN" w:bidi="hi-IN"/>
        </w:rPr>
      </w:pPr>
    </w:p>
    <w:p w:rsidR="00D36C22" w:rsidRPr="00D36C22" w:rsidRDefault="00D36C22" w:rsidP="00D36C2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D36C22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D36C22" w:rsidRPr="00D36C22" w:rsidRDefault="00D36C22" w:rsidP="00D36C2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  <w:szCs w:val="20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  <w:r w:rsidRPr="00D36C22"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  <w:t>Seminar</w:t>
      </w:r>
    </w:p>
    <w:p w:rsidR="00D36C22" w:rsidRPr="00D36C22" w:rsidRDefault="00D36C22" w:rsidP="00D3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D36C22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D36C22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proofErr w:type="gramStart"/>
      <w:r w:rsidRPr="00D36C22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February  07</w:t>
      </w:r>
      <w:proofErr w:type="gramEnd"/>
      <w:r w:rsidRPr="00D36C22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,</w:t>
      </w:r>
      <w:r w:rsidRPr="00D36C22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2020                        Time: 02.00 P.M.</w:t>
      </w:r>
    </w:p>
    <w:p w:rsidR="00D36C22" w:rsidRPr="00D36C22" w:rsidRDefault="00D36C22" w:rsidP="00D36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D36C22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D36C22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D36C22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D36C22" w:rsidRPr="00D36C22" w:rsidRDefault="00D36C22" w:rsidP="00D36C22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proofErr w:type="spellStart"/>
      <w:r w:rsidRPr="00D36C22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Debanil</w:t>
      </w:r>
      <w:proofErr w:type="spellEnd"/>
      <w:r w:rsidRPr="00D36C22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 </w:t>
      </w:r>
      <w:proofErr w:type="spellStart"/>
      <w:r w:rsidRPr="00D36C22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Dasgupta</w:t>
      </w:r>
      <w:proofErr w:type="spellEnd"/>
    </w:p>
    <w:p w:rsidR="00D36C22" w:rsidRPr="00D36C22" w:rsidRDefault="00D36C22" w:rsidP="00D3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D36C22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ISI Kolkata</w:t>
      </w:r>
    </w:p>
    <w:p w:rsidR="00D36C22" w:rsidRPr="00D36C22" w:rsidRDefault="00D36C22" w:rsidP="00D3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proofErr w:type="spellStart"/>
      <w:r w:rsidRPr="00D36C22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Quillen's</w:t>
      </w:r>
      <w:proofErr w:type="spellEnd"/>
      <w:r w:rsidRPr="00D36C22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 xml:space="preserve"> theorem on the universal formal group law</w:t>
      </w:r>
    </w:p>
    <w:p w:rsidR="00D36C22" w:rsidRPr="00D36C22" w:rsidRDefault="00D36C22" w:rsidP="00D3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D36C22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D36C22" w:rsidRPr="00D36C22" w:rsidRDefault="00D36C22" w:rsidP="00D3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proofErr w:type="spellStart"/>
      <w:r w:rsidRPr="00D36C2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Quillen's</w:t>
      </w:r>
      <w:proofErr w:type="spellEnd"/>
      <w:r w:rsidRPr="00D36C2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theorem states that the complex </w:t>
      </w:r>
      <w:proofErr w:type="spellStart"/>
      <w:r w:rsidRPr="00D36C2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cobordism</w:t>
      </w:r>
      <w:proofErr w:type="spellEnd"/>
      <w:r w:rsidRPr="00D36C2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ring is isomorphic to the Lazard ring, which is the universal ring for formal group laws. We will convey how formal group laws are naturally associated to certain generalized </w:t>
      </w:r>
      <w:proofErr w:type="spellStart"/>
      <w:r w:rsidRPr="00D36C2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cohomology</w:t>
      </w:r>
      <w:proofErr w:type="spellEnd"/>
      <w:r w:rsidRPr="00D36C2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theories, and their use in the complex </w:t>
      </w:r>
      <w:proofErr w:type="spellStart"/>
      <w:r w:rsidRPr="00D36C2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cobordism</w:t>
      </w:r>
      <w:proofErr w:type="spellEnd"/>
      <w:r w:rsidRPr="00D36C2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case.</w:t>
      </w:r>
    </w:p>
    <w:p w:rsidR="00D36C22" w:rsidRPr="00D36C22" w:rsidRDefault="00D36C22" w:rsidP="00D3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D36C22">
        <w:rPr>
          <w:rFonts w:ascii="Times New Roman" w:eastAsia="Times New Roman" w:hAnsi="Times New Roman" w:cs="Times New Roman"/>
          <w:sz w:val="28"/>
          <w:szCs w:val="28"/>
          <w:lang w:val="en-IN" w:eastAsia="en-IN" w:bidi="hi-IN"/>
        </w:rPr>
        <w:t>ALL ARE CORDIALLY INVITED</w:t>
      </w:r>
    </w:p>
    <w:p w:rsidR="00D36C22" w:rsidRPr="00D36C22" w:rsidRDefault="00D36C22" w:rsidP="00D3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36C22" w:rsidRPr="00D36C22" w:rsidRDefault="00D36C22" w:rsidP="00D3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bookmarkStart w:id="0" w:name="_GoBack"/>
      <w:bookmarkEnd w:id="0"/>
    </w:p>
    <w:sectPr w:rsidR="00D36C22" w:rsidRPr="00D36C22" w:rsidSect="00F41D0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26E61"/>
    <w:rsid w:val="000927D1"/>
    <w:rsid w:val="000A1907"/>
    <w:rsid w:val="000B661F"/>
    <w:rsid w:val="000D76FE"/>
    <w:rsid w:val="000E42F3"/>
    <w:rsid w:val="000E50E1"/>
    <w:rsid w:val="00132286"/>
    <w:rsid w:val="001962D4"/>
    <w:rsid w:val="001B2C2A"/>
    <w:rsid w:val="001E2C0D"/>
    <w:rsid w:val="001E6A66"/>
    <w:rsid w:val="001F08AD"/>
    <w:rsid w:val="00217054"/>
    <w:rsid w:val="00217D0D"/>
    <w:rsid w:val="0023640A"/>
    <w:rsid w:val="002A44FF"/>
    <w:rsid w:val="002B3DF0"/>
    <w:rsid w:val="002D0DD8"/>
    <w:rsid w:val="002D6C54"/>
    <w:rsid w:val="002F274D"/>
    <w:rsid w:val="00306925"/>
    <w:rsid w:val="00324856"/>
    <w:rsid w:val="00353A07"/>
    <w:rsid w:val="003577AB"/>
    <w:rsid w:val="0036127A"/>
    <w:rsid w:val="003709F4"/>
    <w:rsid w:val="0038355F"/>
    <w:rsid w:val="003B0078"/>
    <w:rsid w:val="003C62C3"/>
    <w:rsid w:val="003C63F5"/>
    <w:rsid w:val="003D1DDB"/>
    <w:rsid w:val="0042008F"/>
    <w:rsid w:val="00427F4B"/>
    <w:rsid w:val="00467D04"/>
    <w:rsid w:val="00476774"/>
    <w:rsid w:val="00493AB2"/>
    <w:rsid w:val="00493D9E"/>
    <w:rsid w:val="004C2DAC"/>
    <w:rsid w:val="004E2F1E"/>
    <w:rsid w:val="004F5251"/>
    <w:rsid w:val="004F5650"/>
    <w:rsid w:val="0050286E"/>
    <w:rsid w:val="00512B27"/>
    <w:rsid w:val="0053651C"/>
    <w:rsid w:val="00547A4E"/>
    <w:rsid w:val="00594965"/>
    <w:rsid w:val="005F510D"/>
    <w:rsid w:val="006119D7"/>
    <w:rsid w:val="00614702"/>
    <w:rsid w:val="00643A1E"/>
    <w:rsid w:val="00661F5D"/>
    <w:rsid w:val="00665C0C"/>
    <w:rsid w:val="006A14AE"/>
    <w:rsid w:val="006B12C6"/>
    <w:rsid w:val="006B5092"/>
    <w:rsid w:val="006C3939"/>
    <w:rsid w:val="006C48CB"/>
    <w:rsid w:val="006E7595"/>
    <w:rsid w:val="006E7E53"/>
    <w:rsid w:val="0073341B"/>
    <w:rsid w:val="007343B1"/>
    <w:rsid w:val="00734D9F"/>
    <w:rsid w:val="007534FB"/>
    <w:rsid w:val="007B117E"/>
    <w:rsid w:val="007B40E9"/>
    <w:rsid w:val="007C16C4"/>
    <w:rsid w:val="007C4AC2"/>
    <w:rsid w:val="007D590F"/>
    <w:rsid w:val="007E1809"/>
    <w:rsid w:val="007F1936"/>
    <w:rsid w:val="00806BE6"/>
    <w:rsid w:val="00810D3B"/>
    <w:rsid w:val="00816B45"/>
    <w:rsid w:val="008A168B"/>
    <w:rsid w:val="008B42DF"/>
    <w:rsid w:val="008F45F4"/>
    <w:rsid w:val="0090202A"/>
    <w:rsid w:val="009263AC"/>
    <w:rsid w:val="00934FE8"/>
    <w:rsid w:val="009665A0"/>
    <w:rsid w:val="00967BEC"/>
    <w:rsid w:val="00985D3A"/>
    <w:rsid w:val="0099360F"/>
    <w:rsid w:val="009B542A"/>
    <w:rsid w:val="009C2F0A"/>
    <w:rsid w:val="009C6A0F"/>
    <w:rsid w:val="009F0E9E"/>
    <w:rsid w:val="00A05BBA"/>
    <w:rsid w:val="00A266A1"/>
    <w:rsid w:val="00A425B3"/>
    <w:rsid w:val="00A61759"/>
    <w:rsid w:val="00A76C15"/>
    <w:rsid w:val="00AB08B3"/>
    <w:rsid w:val="00AD701C"/>
    <w:rsid w:val="00AE7296"/>
    <w:rsid w:val="00B05AED"/>
    <w:rsid w:val="00B136A2"/>
    <w:rsid w:val="00B85827"/>
    <w:rsid w:val="00BA3A49"/>
    <w:rsid w:val="00BF6ECE"/>
    <w:rsid w:val="00C047EA"/>
    <w:rsid w:val="00C26542"/>
    <w:rsid w:val="00C36743"/>
    <w:rsid w:val="00CA292F"/>
    <w:rsid w:val="00CA4604"/>
    <w:rsid w:val="00CC3CF1"/>
    <w:rsid w:val="00CE38EF"/>
    <w:rsid w:val="00CE7285"/>
    <w:rsid w:val="00CF283D"/>
    <w:rsid w:val="00D046A4"/>
    <w:rsid w:val="00D2407A"/>
    <w:rsid w:val="00D36C22"/>
    <w:rsid w:val="00D544EB"/>
    <w:rsid w:val="00D67249"/>
    <w:rsid w:val="00D73D46"/>
    <w:rsid w:val="00D75AAC"/>
    <w:rsid w:val="00DC2EDF"/>
    <w:rsid w:val="00DF4256"/>
    <w:rsid w:val="00E13A32"/>
    <w:rsid w:val="00E25848"/>
    <w:rsid w:val="00E631E5"/>
    <w:rsid w:val="00E63A26"/>
    <w:rsid w:val="00E85F6C"/>
    <w:rsid w:val="00EE2E39"/>
    <w:rsid w:val="00EF3734"/>
    <w:rsid w:val="00EF4A12"/>
    <w:rsid w:val="00F06D38"/>
    <w:rsid w:val="00F10D21"/>
    <w:rsid w:val="00F51DE1"/>
    <w:rsid w:val="00F87E9C"/>
    <w:rsid w:val="00FB0C72"/>
    <w:rsid w:val="00FE540F"/>
    <w:rsid w:val="00FF14DB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410</cp:revision>
  <cp:lastPrinted>2020-01-07T10:41:00Z</cp:lastPrinted>
  <dcterms:created xsi:type="dcterms:W3CDTF">2019-09-03T06:59:00Z</dcterms:created>
  <dcterms:modified xsi:type="dcterms:W3CDTF">2020-02-04T10:19:00Z</dcterms:modified>
</cp:coreProperties>
</file>