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8B8" w:rsidRDefault="00CA08B8" w:rsidP="00CA08B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A08B8" w:rsidRDefault="00CA08B8" w:rsidP="00CA08B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A08B8" w:rsidRDefault="00CA08B8" w:rsidP="00CA0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object w:dxaOrig="1195" w:dyaOrig="1382">
          <v:rect id="_x0000_i1025" style="width:60pt;height:69pt" o:ole="" o:preferrelative="t" stroked="f">
            <v:imagedata r:id="rId4" o:title=""/>
          </v:rect>
          <o:OLEObject Type="Embed" ProgID="StaticMetafile" ShapeID="_x0000_i1025" DrawAspect="Content" ObjectID="_1624114784" r:id="rId5"/>
        </w:object>
      </w:r>
    </w:p>
    <w:p w:rsidR="00CA08B8" w:rsidRPr="00AD2945" w:rsidRDefault="00CA08B8" w:rsidP="00CA08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</w:t>
      </w:r>
    </w:p>
    <w:p w:rsidR="00CA08B8" w:rsidRDefault="00CA08B8" w:rsidP="00CA08B8">
      <w:pPr>
        <w:spacing w:after="0" w:line="240" w:lineRule="auto"/>
        <w:ind w:right="-990"/>
        <w:rPr>
          <w:rFonts w:ascii="Garamond" w:eastAsia="Garamond" w:hAnsi="Garamond" w:cs="Garamond"/>
          <w:b/>
          <w:sz w:val="24"/>
        </w:rPr>
      </w:pPr>
    </w:p>
    <w:p w:rsidR="00CA08B8" w:rsidRDefault="00CA08B8" w:rsidP="00CA08B8">
      <w:pPr>
        <w:spacing w:after="0" w:line="240" w:lineRule="auto"/>
        <w:ind w:right="-990"/>
        <w:rPr>
          <w:rFonts w:ascii="Garamond" w:eastAsia="Garamond" w:hAnsi="Garamond" w:cs="Garamond"/>
          <w:b/>
          <w:sz w:val="24"/>
        </w:rPr>
      </w:pPr>
    </w:p>
    <w:p w:rsidR="00CA08B8" w:rsidRDefault="00CA08B8" w:rsidP="00CA08B8">
      <w:pPr>
        <w:spacing w:after="0" w:line="240" w:lineRule="auto"/>
        <w:ind w:right="-990"/>
        <w:jc w:val="center"/>
        <w:rPr>
          <w:rFonts w:ascii="Garamond" w:eastAsia="Garamond" w:hAnsi="Garamond" w:cs="Garamond"/>
          <w:b/>
          <w:sz w:val="24"/>
        </w:rPr>
      </w:pPr>
    </w:p>
    <w:p w:rsidR="00CA08B8" w:rsidRPr="0040160D" w:rsidRDefault="00CA08B8" w:rsidP="00CA08B8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40160D">
        <w:rPr>
          <w:rFonts w:ascii="Times New Roman" w:eastAsia="Times New Roman" w:hAnsi="Times New Roman" w:cs="Times New Roman"/>
          <w:sz w:val="48"/>
          <w:szCs w:val="48"/>
        </w:rPr>
        <w:t>Theoretical Statistics and Mathematics Unit</w:t>
      </w:r>
    </w:p>
    <w:p w:rsidR="00CA08B8" w:rsidRDefault="00CA08B8" w:rsidP="00CA08B8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4"/>
        </w:rPr>
      </w:pPr>
    </w:p>
    <w:p w:rsidR="00CA08B8" w:rsidRDefault="00CA08B8" w:rsidP="00CA0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</w:rPr>
      </w:pPr>
      <w:r>
        <w:rPr>
          <w:rFonts w:ascii="Times New Roman" w:eastAsia="Times New Roman" w:hAnsi="Times New Roman" w:cs="Times New Roman"/>
          <w:sz w:val="56"/>
        </w:rPr>
        <w:t>Seminar</w:t>
      </w:r>
    </w:p>
    <w:p w:rsidR="00CA08B8" w:rsidRDefault="00CA08B8" w:rsidP="00CA0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</w:rPr>
      </w:pPr>
    </w:p>
    <w:p w:rsidR="00CA08B8" w:rsidRDefault="000659AD" w:rsidP="00CA0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Date: July</w:t>
      </w:r>
      <w:bookmarkStart w:id="0" w:name="_GoBack"/>
      <w:bookmarkEnd w:id="0"/>
      <w:r w:rsidR="00CA08B8">
        <w:rPr>
          <w:rFonts w:ascii="Times New Roman" w:eastAsia="Times New Roman" w:hAnsi="Times New Roman" w:cs="Times New Roman"/>
          <w:sz w:val="36"/>
        </w:rPr>
        <w:t xml:space="preserve"> 10, 2019                        Time: 04:15 P.M.</w:t>
      </w:r>
    </w:p>
    <w:p w:rsidR="00CA08B8" w:rsidRDefault="00CA08B8" w:rsidP="00CA08B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A08B8" w:rsidRDefault="00CA08B8" w:rsidP="00CA0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Venue: L-infinity, Stat-Math Unit (5th Floor, A.N. Kolmogorov </w:t>
      </w:r>
      <w:proofErr w:type="spellStart"/>
      <w:r>
        <w:rPr>
          <w:rFonts w:ascii="Times New Roman" w:eastAsia="Times New Roman" w:hAnsi="Times New Roman" w:cs="Times New Roman"/>
          <w:sz w:val="28"/>
        </w:rPr>
        <w:t>Bhavan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</w:p>
    <w:p w:rsidR="00CA08B8" w:rsidRDefault="00CA08B8" w:rsidP="00CA0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A08B8" w:rsidRPr="005F4063" w:rsidRDefault="00CA08B8" w:rsidP="00CA0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proofErr w:type="spellStart"/>
      <w:r w:rsidRPr="005F4063">
        <w:rPr>
          <w:rFonts w:ascii="Times New Roman" w:eastAsia="Times New Roman" w:hAnsi="Times New Roman" w:cs="Times New Roman"/>
          <w:sz w:val="52"/>
          <w:szCs w:val="52"/>
        </w:rPr>
        <w:t>Sukrit</w:t>
      </w:r>
      <w:proofErr w:type="spellEnd"/>
      <w:r w:rsidRPr="005F4063">
        <w:rPr>
          <w:rFonts w:ascii="Times New Roman" w:eastAsia="Times New Roman" w:hAnsi="Times New Roman" w:cs="Times New Roman"/>
          <w:sz w:val="52"/>
          <w:szCs w:val="52"/>
        </w:rPr>
        <w:t xml:space="preserve"> Chakraborty</w:t>
      </w:r>
    </w:p>
    <w:p w:rsidR="00CA08B8" w:rsidRPr="000C5A2A" w:rsidRDefault="00CA08B8" w:rsidP="00CA0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0C5A2A">
        <w:rPr>
          <w:rFonts w:ascii="Times New Roman" w:eastAsia="Times New Roman" w:hAnsi="Times New Roman" w:cs="Times New Roman"/>
          <w:sz w:val="52"/>
          <w:szCs w:val="52"/>
        </w:rPr>
        <w:t>ISI, Kolkata</w:t>
      </w:r>
    </w:p>
    <w:p w:rsidR="00CA08B8" w:rsidRDefault="00CA08B8" w:rsidP="00CA08B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A08B8" w:rsidRPr="009E2ADD" w:rsidRDefault="00CA08B8" w:rsidP="00CA0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E2ADD">
        <w:rPr>
          <w:rFonts w:ascii="Times New Roman" w:eastAsia="Times New Roman" w:hAnsi="Times New Roman" w:cs="Times New Roman"/>
          <w:sz w:val="32"/>
          <w:szCs w:val="32"/>
        </w:rPr>
        <w:t xml:space="preserve">Largest eigenvalue of in-homogeneous </w:t>
      </w:r>
      <w:proofErr w:type="spellStart"/>
      <w:r w:rsidRPr="009E2ADD">
        <w:rPr>
          <w:rFonts w:ascii="Times New Roman" w:eastAsia="Times New Roman" w:hAnsi="Times New Roman" w:cs="Times New Roman"/>
          <w:sz w:val="32"/>
          <w:szCs w:val="32"/>
        </w:rPr>
        <w:t>Erdos-Renyi</w:t>
      </w:r>
      <w:proofErr w:type="spellEnd"/>
      <w:r w:rsidRPr="009E2ADD">
        <w:rPr>
          <w:rFonts w:ascii="Times New Roman" w:eastAsia="Times New Roman" w:hAnsi="Times New Roman" w:cs="Times New Roman"/>
          <w:sz w:val="32"/>
          <w:szCs w:val="32"/>
        </w:rPr>
        <w:t xml:space="preserve"> random graph</w:t>
      </w:r>
    </w:p>
    <w:p w:rsidR="00CA08B8" w:rsidRPr="009E2ADD" w:rsidRDefault="00CA08B8" w:rsidP="00CA0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CA08B8" w:rsidRDefault="00CA08B8" w:rsidP="00CA0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CA08B8" w:rsidRDefault="00CA08B8" w:rsidP="00CA0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Abstract</w:t>
      </w:r>
    </w:p>
    <w:p w:rsidR="00CA08B8" w:rsidRDefault="00CA08B8" w:rsidP="00CA0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CA08B8" w:rsidRPr="00D557E7" w:rsidRDefault="00CA08B8" w:rsidP="00CA08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557E7">
        <w:rPr>
          <w:rFonts w:ascii="Times New Roman" w:eastAsia="Times New Roman" w:hAnsi="Times New Roman" w:cs="Times New Roman"/>
          <w:sz w:val="24"/>
        </w:rPr>
        <w:t>We shall discuss about the li</w:t>
      </w:r>
      <w:r>
        <w:rPr>
          <w:rFonts w:ascii="Times New Roman" w:eastAsia="Times New Roman" w:hAnsi="Times New Roman" w:cs="Times New Roman"/>
          <w:sz w:val="24"/>
        </w:rPr>
        <w:t xml:space="preserve">miting behaviour of the largest </w:t>
      </w:r>
      <w:r w:rsidRPr="00D557E7">
        <w:rPr>
          <w:rFonts w:ascii="Times New Roman" w:eastAsia="Times New Roman" w:hAnsi="Times New Roman" w:cs="Times New Roman"/>
          <w:sz w:val="24"/>
        </w:rPr>
        <w:t>eigenvalue of the adjacency matrix o</w:t>
      </w:r>
      <w:r>
        <w:rPr>
          <w:rFonts w:ascii="Times New Roman" w:eastAsia="Times New Roman" w:hAnsi="Times New Roman" w:cs="Times New Roman"/>
          <w:sz w:val="24"/>
        </w:rPr>
        <w:t xml:space="preserve">f an in-homogeneous </w:t>
      </w:r>
      <w:proofErr w:type="spellStart"/>
      <w:r>
        <w:rPr>
          <w:rFonts w:ascii="Times New Roman" w:eastAsia="Times New Roman" w:hAnsi="Times New Roman" w:cs="Times New Roman"/>
          <w:sz w:val="24"/>
        </w:rPr>
        <w:t>Erdos-Renyi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D557E7">
        <w:rPr>
          <w:rFonts w:ascii="Times New Roman" w:eastAsia="Times New Roman" w:hAnsi="Times New Roman" w:cs="Times New Roman"/>
          <w:sz w:val="24"/>
        </w:rPr>
        <w:t>random graph. We shall show that in ce</w:t>
      </w:r>
      <w:r>
        <w:rPr>
          <w:rFonts w:ascii="Times New Roman" w:eastAsia="Times New Roman" w:hAnsi="Times New Roman" w:cs="Times New Roman"/>
          <w:sz w:val="24"/>
        </w:rPr>
        <w:t xml:space="preserve">rtain cases after appropriate </w:t>
      </w:r>
      <w:proofErr w:type="spellStart"/>
      <w:r w:rsidRPr="00D557E7">
        <w:rPr>
          <w:rFonts w:ascii="Times New Roman" w:eastAsia="Times New Roman" w:hAnsi="Times New Roman" w:cs="Times New Roman"/>
          <w:sz w:val="24"/>
        </w:rPr>
        <w:t>centering</w:t>
      </w:r>
      <w:proofErr w:type="spellEnd"/>
      <w:r w:rsidRPr="00D557E7">
        <w:rPr>
          <w:rFonts w:ascii="Times New Roman" w:eastAsia="Times New Roman" w:hAnsi="Times New Roman" w:cs="Times New Roman"/>
          <w:sz w:val="24"/>
        </w:rPr>
        <w:t xml:space="preserve"> and scaling the largest eigenvalue converges in distribution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D557E7">
        <w:rPr>
          <w:rFonts w:ascii="Times New Roman" w:eastAsia="Times New Roman" w:hAnsi="Times New Roman" w:cs="Times New Roman"/>
          <w:sz w:val="24"/>
        </w:rPr>
        <w:t xml:space="preserve">to </w:t>
      </w:r>
      <w:proofErr w:type="gramStart"/>
      <w:r w:rsidRPr="00D557E7">
        <w:rPr>
          <w:rFonts w:ascii="Times New Roman" w:eastAsia="Times New Roman" w:hAnsi="Times New Roman" w:cs="Times New Roman"/>
          <w:sz w:val="24"/>
        </w:rPr>
        <w:t>a  Normal</w:t>
      </w:r>
      <w:proofErr w:type="gramEnd"/>
      <w:r w:rsidRPr="00D557E7">
        <w:rPr>
          <w:rFonts w:ascii="Times New Roman" w:eastAsia="Times New Roman" w:hAnsi="Times New Roman" w:cs="Times New Roman"/>
          <w:sz w:val="24"/>
        </w:rPr>
        <w:t xml:space="preserve"> random variable. The talk is</w:t>
      </w:r>
      <w:r>
        <w:rPr>
          <w:rFonts w:ascii="Times New Roman" w:eastAsia="Times New Roman" w:hAnsi="Times New Roman" w:cs="Times New Roman"/>
          <w:sz w:val="24"/>
        </w:rPr>
        <w:t xml:space="preserve"> based on an on-going work with </w:t>
      </w:r>
      <w:proofErr w:type="spellStart"/>
      <w:r w:rsidRPr="00D557E7">
        <w:rPr>
          <w:rFonts w:ascii="Times New Roman" w:eastAsia="Times New Roman" w:hAnsi="Times New Roman" w:cs="Times New Roman"/>
          <w:sz w:val="24"/>
        </w:rPr>
        <w:t>Arijit</w:t>
      </w:r>
      <w:proofErr w:type="spellEnd"/>
      <w:r w:rsidRPr="00D557E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557E7">
        <w:rPr>
          <w:rFonts w:ascii="Times New Roman" w:eastAsia="Times New Roman" w:hAnsi="Times New Roman" w:cs="Times New Roman"/>
          <w:sz w:val="24"/>
        </w:rPr>
        <w:t>Chakrabarty</w:t>
      </w:r>
      <w:proofErr w:type="spellEnd"/>
      <w:r w:rsidRPr="00D557E7">
        <w:rPr>
          <w:rFonts w:ascii="Times New Roman" w:eastAsia="Times New Roman" w:hAnsi="Times New Roman" w:cs="Times New Roman"/>
          <w:sz w:val="24"/>
        </w:rPr>
        <w:t xml:space="preserve"> and </w:t>
      </w:r>
      <w:proofErr w:type="spellStart"/>
      <w:r w:rsidRPr="00D557E7">
        <w:rPr>
          <w:rFonts w:ascii="Times New Roman" w:eastAsia="Times New Roman" w:hAnsi="Times New Roman" w:cs="Times New Roman"/>
          <w:sz w:val="24"/>
        </w:rPr>
        <w:t>Rajat</w:t>
      </w:r>
      <w:proofErr w:type="spellEnd"/>
      <w:r w:rsidRPr="00D557E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557E7">
        <w:rPr>
          <w:rFonts w:ascii="Times New Roman" w:eastAsia="Times New Roman" w:hAnsi="Times New Roman" w:cs="Times New Roman"/>
          <w:sz w:val="24"/>
        </w:rPr>
        <w:t>Subhra</w:t>
      </w:r>
      <w:proofErr w:type="spellEnd"/>
      <w:r w:rsidRPr="00D557E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557E7">
        <w:rPr>
          <w:rFonts w:ascii="Times New Roman" w:eastAsia="Times New Roman" w:hAnsi="Times New Roman" w:cs="Times New Roman"/>
          <w:sz w:val="24"/>
        </w:rPr>
        <w:t>Hazra</w:t>
      </w:r>
      <w:proofErr w:type="spellEnd"/>
      <w:r w:rsidRPr="00D557E7">
        <w:rPr>
          <w:rFonts w:ascii="Times New Roman" w:eastAsia="Times New Roman" w:hAnsi="Times New Roman" w:cs="Times New Roman"/>
          <w:sz w:val="24"/>
        </w:rPr>
        <w:t>.</w:t>
      </w:r>
    </w:p>
    <w:p w:rsidR="00CA08B8" w:rsidRPr="005811A5" w:rsidRDefault="00CA08B8" w:rsidP="00CA08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A08B8" w:rsidRDefault="00CA08B8" w:rsidP="00CA08B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A08B8" w:rsidRDefault="00CA08B8" w:rsidP="00CA08B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A08B8" w:rsidRDefault="00CA08B8" w:rsidP="00CA0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ALL ARE CORDIALLY INVITED</w:t>
      </w:r>
    </w:p>
    <w:p w:rsidR="00CA08B8" w:rsidRDefault="00CA08B8" w:rsidP="00CA08B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A08B8" w:rsidRDefault="00CA08B8" w:rsidP="00CA08B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A08B8" w:rsidRDefault="00CA08B8" w:rsidP="00CA08B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A08B8" w:rsidRDefault="00CA08B8" w:rsidP="00CA08B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A08B8" w:rsidRDefault="00CA08B8" w:rsidP="00CA08B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845DD" w:rsidRDefault="00A845DD" w:rsidP="00A845D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A845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3F"/>
    <w:rsid w:val="00042E3C"/>
    <w:rsid w:val="000659AD"/>
    <w:rsid w:val="000B77DC"/>
    <w:rsid w:val="000F0D59"/>
    <w:rsid w:val="001A4ABA"/>
    <w:rsid w:val="002A0BA8"/>
    <w:rsid w:val="00353193"/>
    <w:rsid w:val="003D5FEE"/>
    <w:rsid w:val="00483F3F"/>
    <w:rsid w:val="004C39EE"/>
    <w:rsid w:val="006B7AE2"/>
    <w:rsid w:val="00943AA4"/>
    <w:rsid w:val="009D6892"/>
    <w:rsid w:val="00A845DD"/>
    <w:rsid w:val="00A8700A"/>
    <w:rsid w:val="00AB2147"/>
    <w:rsid w:val="00AF7F7C"/>
    <w:rsid w:val="00CA08B8"/>
    <w:rsid w:val="00D44C8F"/>
    <w:rsid w:val="00E11685"/>
    <w:rsid w:val="00E55963"/>
    <w:rsid w:val="00E8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6F1225-1A0B-4590-B7FA-0896060D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FEE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9EE"/>
    <w:pPr>
      <w:spacing w:after="0" w:line="240" w:lineRule="auto"/>
    </w:pPr>
    <w:rPr>
      <w:rFonts w:eastAsiaTheme="minorEastAsia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30</cp:revision>
  <dcterms:created xsi:type="dcterms:W3CDTF">2019-06-11T05:13:00Z</dcterms:created>
  <dcterms:modified xsi:type="dcterms:W3CDTF">2019-07-08T12:43:00Z</dcterms:modified>
</cp:coreProperties>
</file>