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3A" w:rsidRDefault="008E4F3A" w:rsidP="008E4F3A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F3A" w:rsidRDefault="008E4F3A" w:rsidP="008E4F3A">
      <w:pPr>
        <w:ind w:left="-658" w:right="-823"/>
        <w:jc w:val="center"/>
        <w:rPr>
          <w:rFonts w:ascii="Times" w:hAnsi="Times"/>
          <w:sz w:val="36"/>
        </w:rPr>
      </w:pPr>
    </w:p>
    <w:p w:rsidR="008E4F3A" w:rsidRPr="008E4F3A" w:rsidRDefault="008E4F3A" w:rsidP="008E4F3A">
      <w:pPr>
        <w:jc w:val="center"/>
        <w:rPr>
          <w:rFonts w:ascii="Times New Roman" w:hAnsi="Times New Roman" w:cs="Times New Roman"/>
          <w:sz w:val="36"/>
        </w:rPr>
      </w:pPr>
      <w:r w:rsidRPr="008E4F3A">
        <w:rPr>
          <w:rFonts w:ascii="Times New Roman" w:hAnsi="Times New Roman" w:cs="Times New Roman"/>
          <w:sz w:val="36"/>
        </w:rPr>
        <w:t>Theoretical Statistics and Mathematics Unit</w:t>
      </w:r>
    </w:p>
    <w:p w:rsidR="008E4F3A" w:rsidRDefault="008E4F3A" w:rsidP="008E4F3A">
      <w:pPr>
        <w:pStyle w:val="Subtitle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Thesis Proposal Seminar</w:t>
      </w:r>
    </w:p>
    <w:p w:rsidR="008E4F3A" w:rsidRPr="00B8111E" w:rsidRDefault="008E4F3A" w:rsidP="008E4F3A">
      <w:pPr>
        <w:pStyle w:val="BodyText"/>
      </w:pPr>
    </w:p>
    <w:p w:rsidR="008E4F3A" w:rsidRPr="000016E3" w:rsidRDefault="008E4F3A" w:rsidP="008E4F3A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23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May,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" w:hAnsi="Times"/>
          <w:sz w:val="32"/>
        </w:rPr>
        <w:t>Time:</w:t>
      </w:r>
      <w:r w:rsidRPr="00BD70FA">
        <w:rPr>
          <w:rFonts w:ascii="Verdana" w:hAnsi="Verdana"/>
          <w:color w:val="333333"/>
          <w:shd w:val="clear" w:color="auto" w:fill="FFFFFF"/>
        </w:rPr>
        <w:t xml:space="preserve"> </w:t>
      </w:r>
      <w:r w:rsidRPr="00CC79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12</w:t>
      </w:r>
      <w:r w:rsidRPr="003C0D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30</w:t>
      </w:r>
      <w:r w:rsidRPr="004C54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P.M.</w:t>
      </w:r>
      <w:r>
        <w:rPr>
          <w:rFonts w:ascii="Verdana" w:hAnsi="Verdana"/>
          <w:color w:val="333333"/>
          <w:shd w:val="clear" w:color="auto" w:fill="FFFFFF"/>
        </w:rPr>
        <w:t>              </w:t>
      </w:r>
    </w:p>
    <w:p w:rsidR="008E4F3A" w:rsidRDefault="008E4F3A" w:rsidP="008E4F3A">
      <w:pPr>
        <w:jc w:val="center"/>
      </w:pPr>
    </w:p>
    <w:p w:rsidR="008E4F3A" w:rsidRPr="000016E3" w:rsidRDefault="008E4F3A" w:rsidP="008E4F3A">
      <w:pPr>
        <w:pStyle w:val="BodyTextIndent"/>
        <w:jc w:val="left"/>
        <w:rPr>
          <w:sz w:val="28"/>
        </w:rPr>
      </w:pPr>
      <w:r>
        <w:rPr>
          <w:sz w:val="28"/>
        </w:rPr>
        <w:t>Venue: L</w:t>
      </w:r>
      <w:r>
        <w:rPr>
          <w:rFonts w:ascii="Symbol" w:hAnsi="Symbol"/>
          <w:sz w:val="28"/>
          <w:vertAlign w:val="superscript"/>
        </w:rPr>
        <w:t></w:t>
      </w:r>
      <w:r>
        <w:rPr>
          <w:sz w:val="28"/>
        </w:rPr>
        <w:t>, Stat-Math Unit (5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Floor, A.N. </w:t>
      </w:r>
      <w:proofErr w:type="spellStart"/>
      <w:r>
        <w:rPr>
          <w:sz w:val="28"/>
        </w:rPr>
        <w:t>Kolmogorov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Bhavan</w:t>
      </w:r>
      <w:proofErr w:type="spellEnd"/>
      <w:r>
        <w:rPr>
          <w:sz w:val="28"/>
        </w:rPr>
        <w:t>)</w:t>
      </w:r>
    </w:p>
    <w:p w:rsidR="008E4F3A" w:rsidRDefault="008E4F3A" w:rsidP="008E4F3A">
      <w:pPr>
        <w:ind w:right="-1248"/>
      </w:pPr>
    </w:p>
    <w:p w:rsidR="008E4F3A" w:rsidRPr="00CC79A0" w:rsidRDefault="008E4F3A" w:rsidP="008E4F3A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Verdana" w:hAnsi="Verdana"/>
          <w:color w:val="333333"/>
          <w:sz w:val="17"/>
          <w:szCs w:val="17"/>
          <w:shd w:val="clear" w:color="auto" w:fill="FFFFFF"/>
        </w:rPr>
        <w:t>  </w:t>
      </w:r>
      <w:proofErr w:type="spellStart"/>
      <w:r w:rsidRPr="00CC79A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Biltu</w:t>
      </w:r>
      <w:proofErr w:type="spellEnd"/>
      <w:r w:rsidRPr="00CC79A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Dan </w:t>
      </w:r>
    </w:p>
    <w:p w:rsidR="008E4F3A" w:rsidRDefault="008E4F3A" w:rsidP="008E4F3A">
      <w:pPr>
        <w:shd w:val="clear" w:color="auto" w:fill="FFFFFF"/>
        <w:jc w:val="center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ISI, SMU, Kolkata</w:t>
      </w:r>
    </w:p>
    <w:p w:rsidR="008E4F3A" w:rsidRPr="008E4F3A" w:rsidRDefault="008E4F3A" w:rsidP="008E4F3A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36"/>
          <w:szCs w:val="36"/>
          <w:lang w:bidi="hi-IN"/>
        </w:rPr>
      </w:pPr>
      <w:r w:rsidRPr="00AC268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</w:p>
    <w:p w:rsidR="008E4F3A" w:rsidRPr="008E4F3A" w:rsidRDefault="008E4F3A" w:rsidP="008E4F3A">
      <w:pPr>
        <w:shd w:val="clear" w:color="auto" w:fill="FFFFFF"/>
        <w:jc w:val="center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CC79A0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 Scaling limit of the membrane model </w:t>
      </w:r>
    </w:p>
    <w:p w:rsidR="008E4F3A" w:rsidRPr="008E4F3A" w:rsidRDefault="008E4F3A" w:rsidP="008E4F3A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 </w:t>
      </w:r>
    </w:p>
    <w:p w:rsidR="008E4F3A" w:rsidRDefault="008E4F3A" w:rsidP="008E4F3A">
      <w:pPr>
        <w:shd w:val="clear" w:color="auto" w:fill="FFFFFF"/>
        <w:jc w:val="both"/>
        <w:rPr>
          <w:rFonts w:ascii="Times New Roman" w:eastAsia="Times New Roman" w:hAnsi="Times New Roman"/>
          <w:color w:val="333333"/>
          <w:szCs w:val="24"/>
          <w:lang w:bidi="hi-IN"/>
        </w:rPr>
      </w:pPr>
    </w:p>
    <w:p w:rsidR="008E4F3A" w:rsidRPr="00CC79A0" w:rsidRDefault="008E4F3A" w:rsidP="008E4F3A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bidi="hi-IN"/>
        </w:rPr>
      </w:pPr>
      <w:r w:rsidRPr="00CC79A0">
        <w:rPr>
          <w:rFonts w:ascii="Times New Roman" w:eastAsia="Times New Roman" w:hAnsi="Times New Roman" w:cs="Times New Roman"/>
          <w:color w:val="333333"/>
          <w:sz w:val="24"/>
          <w:szCs w:val="24"/>
          <w:lang w:bidi="hi-IN"/>
        </w:rPr>
        <w:t>We will discuss the scaling limit of the membrane model, which turns out to be an important random interface model. The model is defined to be a Gaussian field on a finite subset of the integer lattice and zero outside. We show that the field, as the lattice is rescaled, converges in distri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bidi="hi-IN"/>
        </w:rPr>
        <w:t xml:space="preserve">bution to its continuum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bidi="hi-IN"/>
        </w:rPr>
        <w:t xml:space="preserve">counter </w:t>
      </w:r>
      <w:r w:rsidRPr="00CC79A0">
        <w:rPr>
          <w:rFonts w:ascii="Times New Roman" w:eastAsia="Times New Roman" w:hAnsi="Times New Roman" w:cs="Times New Roman"/>
          <w:color w:val="333333"/>
          <w:sz w:val="24"/>
          <w:szCs w:val="24"/>
          <w:lang w:bidi="hi-IN"/>
        </w:rPr>
        <w:t>part</w:t>
      </w:r>
      <w:proofErr w:type="spellEnd"/>
      <w:r w:rsidRPr="00CC79A0">
        <w:rPr>
          <w:rFonts w:ascii="Times New Roman" w:eastAsia="Times New Roman" w:hAnsi="Times New Roman" w:cs="Times New Roman"/>
          <w:color w:val="333333"/>
          <w:sz w:val="24"/>
          <w:szCs w:val="24"/>
          <w:lang w:bidi="hi-IN"/>
        </w:rPr>
        <w:t xml:space="preserve"> in some suitable spaces depending on the dimension. Also we will outline some open problems that we want to pursue towards the fulfillment of our thesis work.</w:t>
      </w:r>
    </w:p>
    <w:p w:rsidR="008E4F3A" w:rsidRPr="00CC79A0" w:rsidRDefault="008E4F3A" w:rsidP="008E4F3A">
      <w:pPr>
        <w:ind w:right="-823"/>
        <w:jc w:val="both"/>
        <w:rPr>
          <w:rFonts w:ascii="Times New Roman" w:hAnsi="Times New Roman" w:cs="Times New Roman"/>
          <w:sz w:val="24"/>
          <w:szCs w:val="24"/>
        </w:rPr>
      </w:pPr>
      <w:r w:rsidRPr="00CC79A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C7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 </w:t>
      </w:r>
    </w:p>
    <w:p w:rsidR="008E4F3A" w:rsidRPr="00525280" w:rsidRDefault="008E4F3A" w:rsidP="008E4F3A">
      <w:pPr>
        <w:ind w:right="-823"/>
        <w:jc w:val="both"/>
        <w:rPr>
          <w:rFonts w:ascii="Times New Roman" w:hAnsi="Times New Roman"/>
          <w:szCs w:val="24"/>
        </w:rPr>
      </w:pPr>
    </w:p>
    <w:p w:rsidR="008E4F3A" w:rsidRDefault="008E4F3A" w:rsidP="008E4F3A">
      <w:pPr>
        <w:ind w:right="-8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</w:t>
      </w:r>
      <w:r w:rsidRPr="00B61C7D">
        <w:rPr>
          <w:rFonts w:ascii="Times New Roman" w:hAnsi="Times New Roman"/>
          <w:sz w:val="32"/>
          <w:szCs w:val="32"/>
        </w:rPr>
        <w:t>All are cordially invited</w:t>
      </w:r>
    </w:p>
    <w:p w:rsidR="008E4F3A" w:rsidRDefault="008E4F3A" w:rsidP="008E4F3A">
      <w:pPr>
        <w:ind w:right="-823"/>
        <w:rPr>
          <w:rFonts w:ascii="Times New Roman" w:hAnsi="Times New Roman"/>
          <w:sz w:val="32"/>
          <w:szCs w:val="32"/>
        </w:rPr>
      </w:pPr>
    </w:p>
    <w:sectPr w:rsidR="008E4F3A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B016A2"/>
    <w:rsid w:val="00092511"/>
    <w:rsid w:val="002C23FE"/>
    <w:rsid w:val="004A3169"/>
    <w:rsid w:val="0061616E"/>
    <w:rsid w:val="00671212"/>
    <w:rsid w:val="008536B3"/>
    <w:rsid w:val="008E4F3A"/>
    <w:rsid w:val="00A31F93"/>
    <w:rsid w:val="00A33733"/>
    <w:rsid w:val="00A55928"/>
    <w:rsid w:val="00A924CE"/>
    <w:rsid w:val="00B016A2"/>
    <w:rsid w:val="00BE5CF4"/>
    <w:rsid w:val="00C3033D"/>
    <w:rsid w:val="00E94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E4F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odyTextIndent">
    <w:name w:val="Body Text Indent"/>
    <w:basedOn w:val="BodyText"/>
    <w:link w:val="BodyTextIndentChar"/>
    <w:semiHidden/>
    <w:rsid w:val="008E4F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F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Office</dc:creator>
  <cp:lastModifiedBy>Susanta</cp:lastModifiedBy>
  <cp:revision>10</cp:revision>
  <dcterms:created xsi:type="dcterms:W3CDTF">2017-10-24T10:23:00Z</dcterms:created>
  <dcterms:modified xsi:type="dcterms:W3CDTF">2018-05-17T11:40:00Z</dcterms:modified>
</cp:coreProperties>
</file>